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E18F" w14:textId="77777777" w:rsidR="004D1200" w:rsidRPr="00B02A14" w:rsidRDefault="004D1200" w:rsidP="004D1200">
      <w:pPr>
        <w:ind w:right="-90"/>
        <w:rPr>
          <w:rFonts w:ascii="Book Antiqua" w:eastAsia="Times New Roman" w:hAnsi="Book Antiqua"/>
          <w:b/>
          <w:bCs/>
        </w:rPr>
      </w:pPr>
      <w:r w:rsidRPr="00B02A14">
        <w:rPr>
          <w:rFonts w:ascii="Book Antiqua" w:eastAsia="MS Mincho" w:hAnsi="Book Antiqua" w:cs="Book Antiqu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91AB8E1" wp14:editId="71337D81">
            <wp:simplePos x="0" y="0"/>
            <wp:positionH relativeFrom="column">
              <wp:posOffset>2609850</wp:posOffset>
            </wp:positionH>
            <wp:positionV relativeFrom="paragraph">
              <wp:posOffset>142240</wp:posOffset>
            </wp:positionV>
            <wp:extent cx="800100" cy="781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E0576" w14:textId="77777777" w:rsidR="004D1200" w:rsidRPr="00B02A14" w:rsidRDefault="004D1200" w:rsidP="004D1200">
      <w:pPr>
        <w:ind w:right="-90"/>
        <w:jc w:val="center"/>
        <w:rPr>
          <w:rFonts w:ascii="Book Antiqua" w:eastAsia="Times New Roman" w:hAnsi="Book Antiqua"/>
          <w:b/>
          <w:bCs/>
        </w:rPr>
      </w:pPr>
    </w:p>
    <w:p w14:paraId="3B2469E4" w14:textId="77777777" w:rsidR="004D1200" w:rsidRPr="00B02A14" w:rsidRDefault="004D1200" w:rsidP="004D1200">
      <w:pPr>
        <w:spacing w:after="0" w:line="240" w:lineRule="auto"/>
        <w:ind w:right="-90"/>
        <w:rPr>
          <w:rFonts w:ascii="Book Antiqua" w:eastAsia="Times New Roman" w:hAnsi="Book Antiqua" w:cs="Book Antiqua"/>
          <w:b/>
          <w:bCs/>
        </w:rPr>
      </w:pPr>
    </w:p>
    <w:p w14:paraId="7EFF2A7D" w14:textId="77777777" w:rsidR="00776968" w:rsidRPr="00776968" w:rsidRDefault="00776968" w:rsidP="004D1200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4"/>
          <w:szCs w:val="24"/>
        </w:rPr>
      </w:pPr>
    </w:p>
    <w:p w14:paraId="1E0DF55F" w14:textId="77777777" w:rsidR="004D1200" w:rsidRPr="00776968" w:rsidRDefault="004D1200" w:rsidP="00776968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24"/>
          <w:szCs w:val="24"/>
          <w:lang w:val="sv-SE"/>
        </w:rPr>
      </w:pPr>
      <w:r w:rsidRPr="00776968">
        <w:rPr>
          <w:rFonts w:ascii="Book Antiqua" w:eastAsia="Times New Roman" w:hAnsi="Book Antiqua" w:cs="Book Antiqua"/>
          <w:b/>
          <w:bCs/>
          <w:sz w:val="24"/>
          <w:szCs w:val="24"/>
        </w:rPr>
        <w:t>Republika e Kosovës</w:t>
      </w:r>
    </w:p>
    <w:p w14:paraId="188B1003" w14:textId="77777777" w:rsidR="004D1200" w:rsidRPr="00776968" w:rsidRDefault="004D1200" w:rsidP="00776968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val="sv-SE"/>
        </w:rPr>
      </w:pPr>
      <w:r w:rsidRPr="00776968">
        <w:rPr>
          <w:rFonts w:ascii="Book Antiqua" w:eastAsia="Batang" w:hAnsi="Book Antiqua"/>
          <w:b/>
          <w:bCs/>
          <w:sz w:val="24"/>
          <w:szCs w:val="24"/>
          <w:lang w:val="sv-SE"/>
        </w:rPr>
        <w:t>Republika Kosova-</w:t>
      </w:r>
      <w:r w:rsidRPr="00776968">
        <w:rPr>
          <w:rFonts w:ascii="Book Antiqua" w:eastAsia="Times New Roman" w:hAnsi="Book Antiqua"/>
          <w:b/>
          <w:bCs/>
          <w:sz w:val="24"/>
          <w:szCs w:val="24"/>
          <w:lang w:val="sv-SE"/>
        </w:rPr>
        <w:t xml:space="preserve">Republic of </w:t>
      </w:r>
      <w:r w:rsidRPr="00776968">
        <w:rPr>
          <w:rFonts w:ascii="Book Antiqua" w:eastAsia="Times New Roman" w:hAnsi="Book Antiqua"/>
          <w:b/>
          <w:bCs/>
          <w:sz w:val="24"/>
          <w:szCs w:val="24"/>
        </w:rPr>
        <w:t>Kosovo</w:t>
      </w:r>
    </w:p>
    <w:p w14:paraId="29F1F60B" w14:textId="77777777" w:rsidR="004D1200" w:rsidRPr="00776968" w:rsidRDefault="004D1200" w:rsidP="00776968">
      <w:pPr>
        <w:spacing w:after="0" w:line="240" w:lineRule="auto"/>
        <w:jc w:val="center"/>
        <w:rPr>
          <w:rFonts w:ascii="Book Antiqua" w:hAnsi="Book Antiqua" w:cs="Book Antiqua"/>
          <w:b/>
          <w:iCs/>
          <w:sz w:val="24"/>
          <w:szCs w:val="24"/>
          <w:lang w:val="sv-SE"/>
        </w:rPr>
      </w:pPr>
      <w:r w:rsidRPr="00776968">
        <w:rPr>
          <w:rFonts w:ascii="Book Antiqua" w:hAnsi="Book Antiqua" w:cs="Book Antiqua"/>
          <w:b/>
          <w:iCs/>
          <w:sz w:val="24"/>
          <w:szCs w:val="24"/>
          <w:lang w:val="sv-SE"/>
        </w:rPr>
        <w:t>Qeveria - Vlada – Government</w:t>
      </w:r>
    </w:p>
    <w:p w14:paraId="4278CB41" w14:textId="77777777" w:rsidR="004D1200" w:rsidRPr="00B02A14" w:rsidRDefault="004D1200" w:rsidP="00776968">
      <w:pPr>
        <w:spacing w:after="0" w:line="240" w:lineRule="auto"/>
        <w:jc w:val="center"/>
        <w:rPr>
          <w:rFonts w:ascii="Book Antiqua" w:hAnsi="Book Antiqua"/>
          <w:i/>
        </w:rPr>
      </w:pPr>
      <w:r w:rsidRPr="00B02A14">
        <w:rPr>
          <w:rFonts w:ascii="Book Antiqua" w:hAnsi="Book Antiqua"/>
          <w:i/>
        </w:rPr>
        <w:t>Ministria e Zhvillimit Rajonal</w:t>
      </w:r>
    </w:p>
    <w:p w14:paraId="2F1A4C7D" w14:textId="77777777" w:rsidR="004D1200" w:rsidRPr="00B02A14" w:rsidRDefault="004D1200" w:rsidP="00776968">
      <w:pPr>
        <w:spacing w:after="0" w:line="240" w:lineRule="auto"/>
        <w:jc w:val="center"/>
        <w:rPr>
          <w:rFonts w:ascii="Book Antiqua" w:hAnsi="Book Antiqua"/>
          <w:i/>
        </w:rPr>
      </w:pPr>
      <w:r w:rsidRPr="00B02A14">
        <w:rPr>
          <w:rFonts w:ascii="Book Antiqua" w:hAnsi="Book Antiqua"/>
          <w:i/>
        </w:rPr>
        <w:t>Ministarstvo za Regionalni Razvoj</w:t>
      </w:r>
    </w:p>
    <w:p w14:paraId="1EF52304" w14:textId="77777777" w:rsidR="004D1200" w:rsidRPr="00B02A14" w:rsidRDefault="004D1200" w:rsidP="00776968">
      <w:pPr>
        <w:spacing w:after="0" w:line="240" w:lineRule="auto"/>
        <w:jc w:val="center"/>
        <w:rPr>
          <w:rFonts w:ascii="Book Antiqua" w:hAnsi="Book Antiqua"/>
          <w:i/>
        </w:rPr>
      </w:pPr>
      <w:r w:rsidRPr="00B02A14">
        <w:rPr>
          <w:rFonts w:ascii="Book Antiqua" w:hAnsi="Book Antiqua"/>
          <w:i/>
        </w:rPr>
        <w:t>Ministry of Regional Development</w:t>
      </w:r>
    </w:p>
    <w:p w14:paraId="3D4D0E7F" w14:textId="77777777" w:rsidR="004D1200" w:rsidRPr="00B02A14" w:rsidRDefault="004D1200" w:rsidP="004D1200">
      <w:pPr>
        <w:spacing w:after="0" w:line="240" w:lineRule="auto"/>
        <w:jc w:val="center"/>
        <w:rPr>
          <w:rFonts w:ascii="Book Antiqua" w:hAnsi="Book Antiqua"/>
          <w:i/>
        </w:rPr>
      </w:pPr>
      <w:r w:rsidRPr="00B02A14">
        <w:rPr>
          <w:rFonts w:ascii="Book Antiqua" w:hAnsi="Book Antiqua"/>
          <w:i/>
        </w:rPr>
        <w:t>________</w:t>
      </w:r>
      <w:r w:rsidR="003729EC" w:rsidRPr="00B02A14">
        <w:rPr>
          <w:rFonts w:ascii="Book Antiqua" w:hAnsi="Book Antiqua"/>
          <w:i/>
        </w:rPr>
        <w:t>___</w:t>
      </w:r>
      <w:r w:rsidRPr="00B02A14">
        <w:rPr>
          <w:rFonts w:ascii="Book Antiqua" w:hAnsi="Book Antiqua"/>
          <w:i/>
        </w:rPr>
        <w:t>__________________________________________________________</w:t>
      </w:r>
      <w:r w:rsidR="00776968">
        <w:rPr>
          <w:rFonts w:ascii="Book Antiqua" w:hAnsi="Book Antiqua"/>
          <w:i/>
        </w:rPr>
        <w:t>________________</w:t>
      </w:r>
    </w:p>
    <w:p w14:paraId="5031E0E6" w14:textId="750F2AB9" w:rsidR="004D1200" w:rsidRPr="000472A8" w:rsidRDefault="004D1200" w:rsidP="004D1200">
      <w:pPr>
        <w:tabs>
          <w:tab w:val="center" w:pos="4680"/>
          <w:tab w:val="left" w:pos="5865"/>
        </w:tabs>
        <w:spacing w:line="240" w:lineRule="auto"/>
        <w:rPr>
          <w:rFonts w:ascii="Book Antiqua" w:hAnsi="Book Antiqua"/>
        </w:rPr>
      </w:pPr>
      <w:r w:rsidRPr="00B02A14">
        <w:rPr>
          <w:rFonts w:ascii="Book Antiqua" w:hAnsi="Book Antiqua"/>
        </w:rPr>
        <w:t xml:space="preserve">                                                                                                                         </w:t>
      </w:r>
      <w:r w:rsidR="00776968">
        <w:rPr>
          <w:rFonts w:ascii="Book Antiqua" w:hAnsi="Book Antiqua"/>
        </w:rPr>
        <w:t xml:space="preserve">  </w:t>
      </w:r>
      <w:r w:rsidR="00E31971" w:rsidRPr="00B02A14">
        <w:rPr>
          <w:rFonts w:ascii="Book Antiqua" w:hAnsi="Book Antiqua"/>
        </w:rPr>
        <w:t xml:space="preserve"> </w:t>
      </w:r>
      <w:r w:rsidR="00E31971" w:rsidRPr="000472A8">
        <w:rPr>
          <w:rFonts w:ascii="Book Antiqua" w:hAnsi="Book Antiqua"/>
        </w:rPr>
        <w:t xml:space="preserve">Prishtinë, datë, </w:t>
      </w:r>
      <w:r w:rsidR="00B47506">
        <w:rPr>
          <w:rFonts w:ascii="Book Antiqua" w:hAnsi="Book Antiqua"/>
        </w:rPr>
        <w:t>01</w:t>
      </w:r>
      <w:r w:rsidR="00B52D0C" w:rsidRPr="000472A8">
        <w:rPr>
          <w:rFonts w:ascii="Book Antiqua" w:hAnsi="Book Antiqua"/>
        </w:rPr>
        <w:t>.02.202</w:t>
      </w:r>
      <w:r w:rsidR="00B47506">
        <w:rPr>
          <w:rFonts w:ascii="Book Antiqua" w:hAnsi="Book Antiqua"/>
        </w:rPr>
        <w:t>2</w:t>
      </w:r>
    </w:p>
    <w:p w14:paraId="248DAB54" w14:textId="08C0259A" w:rsidR="00384D5D" w:rsidRPr="004C536F" w:rsidRDefault="002C6107" w:rsidP="004D1200">
      <w:pPr>
        <w:spacing w:after="0" w:line="240" w:lineRule="auto"/>
        <w:jc w:val="both"/>
        <w:rPr>
          <w:rFonts w:ascii="Book Antiqua" w:hAnsi="Book Antiqua" w:cs="Arial"/>
          <w:lang w:val="sq-AL"/>
        </w:rPr>
      </w:pPr>
      <w:r w:rsidRPr="004C536F">
        <w:rPr>
          <w:rFonts w:ascii="Book Antiqua" w:hAnsi="Book Antiqua"/>
        </w:rPr>
        <w:t>Sekretari i Përgjithshëm i Ministrisë së Zhvillimit Rajonal, duke marrë parasysh nenin 18 të Ligjit Nr. 06/L-113 për Organizimin dhe Funksionimin e Administratës Shtetërore dhe të Agjencive të Pavarura, bazuar në shtojcën 1</w:t>
      </w:r>
      <w:r w:rsidR="004C536F">
        <w:rPr>
          <w:rFonts w:ascii="Book Antiqua" w:hAnsi="Book Antiqua"/>
        </w:rPr>
        <w:t>5 të Rregullores (QRK) Nr. 02/2021</w:t>
      </w:r>
      <w:r w:rsidRPr="004C536F">
        <w:rPr>
          <w:rFonts w:ascii="Book Antiqua" w:hAnsi="Book Antiqua"/>
        </w:rPr>
        <w:t xml:space="preserve"> për Fushat e Përgjegjësisë Administrative të Zyrës së Kryeministrit dhe Ministrive, e ndryshuar dhe plot</w:t>
      </w:r>
      <w:r w:rsidR="00776968" w:rsidRPr="004C536F">
        <w:rPr>
          <w:rFonts w:ascii="Book Antiqua" w:hAnsi="Book Antiqua"/>
        </w:rPr>
        <w:t>ë</w:t>
      </w:r>
      <w:r w:rsidR="004C536F">
        <w:rPr>
          <w:rFonts w:ascii="Book Antiqua" w:hAnsi="Book Antiqua"/>
        </w:rPr>
        <w:t>suar me Rregulloren (QRK) Nr. 04/2021, Ligjin Nr.08</w:t>
      </w:r>
      <w:r w:rsidRPr="004C536F">
        <w:rPr>
          <w:rFonts w:ascii="Book Antiqua" w:hAnsi="Book Antiqua"/>
        </w:rPr>
        <w:t>/L-0</w:t>
      </w:r>
      <w:r w:rsidR="004C536F">
        <w:rPr>
          <w:rFonts w:ascii="Book Antiqua" w:hAnsi="Book Antiqua"/>
        </w:rPr>
        <w:t>66</w:t>
      </w:r>
      <w:r w:rsidRPr="004C536F">
        <w:rPr>
          <w:rFonts w:ascii="Book Antiqua" w:hAnsi="Book Antiqua"/>
        </w:rPr>
        <w:t xml:space="preserve"> mbi Ndarjet Buxhetore p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r Buxhetin e Republik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s s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 xml:space="preserve"> Kosov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s p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r vitin 202</w:t>
      </w:r>
      <w:r w:rsidR="004C536F">
        <w:rPr>
          <w:rFonts w:ascii="Book Antiqua" w:hAnsi="Book Antiqua"/>
        </w:rPr>
        <w:t>2</w:t>
      </w:r>
      <w:r w:rsidRPr="004C536F">
        <w:rPr>
          <w:rFonts w:ascii="Book Antiqua" w:hAnsi="Book Antiqua"/>
        </w:rPr>
        <w:t>, Planin e Pun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s s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 xml:space="preserve"> MZHR-s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 xml:space="preserve"> p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/>
        </w:rPr>
        <w:t>r vitin 202</w:t>
      </w:r>
      <w:r w:rsidR="00B52D0C" w:rsidRPr="004C536F">
        <w:rPr>
          <w:rFonts w:ascii="Book Antiqua" w:hAnsi="Book Antiqua"/>
        </w:rPr>
        <w:t>1</w:t>
      </w:r>
      <w:r w:rsidR="004C536F">
        <w:rPr>
          <w:rFonts w:ascii="Book Antiqua" w:hAnsi="Book Antiqua"/>
        </w:rPr>
        <w:t>2</w:t>
      </w:r>
      <w:r w:rsidRPr="004C536F">
        <w:rPr>
          <w:rFonts w:ascii="Book Antiqua" w:hAnsi="Book Antiqua"/>
        </w:rPr>
        <w:t xml:space="preserve"> si </w:t>
      </w:r>
      <w:r w:rsidR="00A40C6E" w:rsidRPr="004C536F">
        <w:rPr>
          <w:rFonts w:ascii="Book Antiqua" w:hAnsi="Book Antiqua"/>
        </w:rPr>
        <w:t xml:space="preserve">dhe </w:t>
      </w:r>
      <w:r w:rsidRPr="004C536F">
        <w:rPr>
          <w:rFonts w:ascii="Book Antiqua" w:hAnsi="Book Antiqua"/>
        </w:rPr>
        <w:t>bazuar n</w:t>
      </w:r>
      <w:r w:rsidR="00776968" w:rsidRPr="004C536F">
        <w:rPr>
          <w:rFonts w:ascii="Book Antiqua" w:hAnsi="Book Antiqua"/>
        </w:rPr>
        <w:t>ë</w:t>
      </w:r>
      <w:r w:rsidRPr="004C536F">
        <w:rPr>
          <w:rFonts w:ascii="Book Antiqua" w:hAnsi="Book Antiqua" w:cs="Arial"/>
          <w:lang w:val="sq-AL"/>
        </w:rPr>
        <w:t xml:space="preserve"> </w:t>
      </w:r>
      <w:r w:rsidR="00384D5D" w:rsidRPr="004C536F">
        <w:rPr>
          <w:rFonts w:ascii="Book Antiqua" w:hAnsi="Book Antiqua" w:cs="Arial"/>
          <w:lang w:val="sq-AL"/>
        </w:rPr>
        <w:t>neni</w:t>
      </w:r>
      <w:r w:rsidRPr="004C536F">
        <w:rPr>
          <w:rFonts w:ascii="Book Antiqua" w:hAnsi="Book Antiqua" w:cs="Arial"/>
          <w:lang w:val="sq-AL"/>
        </w:rPr>
        <w:t>n 12 t</w:t>
      </w:r>
      <w:r w:rsidR="00776968" w:rsidRPr="004C536F">
        <w:rPr>
          <w:rFonts w:ascii="Book Antiqua" w:hAnsi="Book Antiqua" w:cs="Arial"/>
          <w:lang w:val="sq-AL"/>
        </w:rPr>
        <w:t>ë</w:t>
      </w:r>
      <w:r w:rsidR="00384D5D" w:rsidRPr="004C536F">
        <w:rPr>
          <w:rFonts w:ascii="Book Antiqua" w:hAnsi="Book Antiqua" w:cs="Arial"/>
          <w:lang w:val="sq-AL"/>
        </w:rPr>
        <w:t xml:space="preserve"> Rregullores 04/2017 mbi </w:t>
      </w:r>
      <w:r w:rsidRPr="004C536F">
        <w:rPr>
          <w:rFonts w:ascii="Book Antiqua" w:hAnsi="Book Antiqua"/>
          <w:bCs/>
          <w:lang w:val="sq-AL"/>
        </w:rPr>
        <w:t>Kriteret, S</w:t>
      </w:r>
      <w:r w:rsidR="00384D5D" w:rsidRPr="004C536F">
        <w:rPr>
          <w:rFonts w:ascii="Book Antiqua" w:hAnsi="Book Antiqua"/>
          <w:bCs/>
          <w:lang w:val="sq-AL"/>
        </w:rPr>
        <w:t xml:space="preserve">tandardet dhe </w:t>
      </w:r>
      <w:r w:rsidRPr="004C536F">
        <w:rPr>
          <w:rFonts w:ascii="Book Antiqua" w:hAnsi="Book Antiqua"/>
          <w:bCs/>
          <w:lang w:val="sq-AL"/>
        </w:rPr>
        <w:t>P</w:t>
      </w:r>
      <w:r w:rsidR="004D1200" w:rsidRPr="004C536F">
        <w:rPr>
          <w:rFonts w:ascii="Book Antiqua" w:hAnsi="Book Antiqua"/>
          <w:bCs/>
          <w:lang w:val="sq-AL"/>
        </w:rPr>
        <w:t>rocedurat</w:t>
      </w:r>
      <w:r w:rsidR="00384D5D" w:rsidRPr="004C536F">
        <w:rPr>
          <w:rFonts w:ascii="Book Antiqua" w:hAnsi="Book Antiqua"/>
          <w:bCs/>
          <w:lang w:val="sq-AL"/>
        </w:rPr>
        <w:t xml:space="preserve"> e </w:t>
      </w:r>
      <w:r w:rsidRPr="004C536F">
        <w:rPr>
          <w:rFonts w:ascii="Book Antiqua" w:hAnsi="Book Antiqua"/>
          <w:bCs/>
          <w:lang w:val="sq-AL"/>
        </w:rPr>
        <w:t>F</w:t>
      </w:r>
      <w:r w:rsidR="004D1200" w:rsidRPr="004C536F">
        <w:rPr>
          <w:rFonts w:ascii="Book Antiqua" w:hAnsi="Book Antiqua"/>
          <w:bCs/>
          <w:lang w:val="sq-AL"/>
        </w:rPr>
        <w:t>inancimit</w:t>
      </w:r>
      <w:r w:rsidR="00384D5D" w:rsidRPr="004C536F">
        <w:rPr>
          <w:rFonts w:ascii="Book Antiqua" w:hAnsi="Book Antiqua"/>
          <w:bCs/>
          <w:lang w:val="sq-AL"/>
        </w:rPr>
        <w:t xml:space="preserve"> t</w:t>
      </w:r>
      <w:r w:rsidR="001A23A1" w:rsidRPr="004C536F">
        <w:rPr>
          <w:rFonts w:ascii="Book Antiqua" w:hAnsi="Book Antiqua"/>
          <w:bCs/>
          <w:lang w:val="sq-AL"/>
        </w:rPr>
        <w:t>ë</w:t>
      </w:r>
      <w:r w:rsidR="00384D5D" w:rsidRPr="004C536F">
        <w:rPr>
          <w:rFonts w:ascii="Book Antiqua" w:hAnsi="Book Antiqua"/>
          <w:bCs/>
          <w:lang w:val="sq-AL"/>
        </w:rPr>
        <w:t xml:space="preserve"> OJQ-v</w:t>
      </w:r>
      <w:r w:rsidR="001A23A1" w:rsidRPr="004C536F">
        <w:rPr>
          <w:rFonts w:ascii="Book Antiqua" w:hAnsi="Book Antiqua"/>
          <w:bCs/>
          <w:lang w:val="sq-AL"/>
        </w:rPr>
        <w:t>ë</w:t>
      </w:r>
      <w:r w:rsidR="004D1200" w:rsidRPr="004C536F">
        <w:rPr>
          <w:rFonts w:ascii="Book Antiqua" w:hAnsi="Book Antiqua" w:cs="Arial"/>
          <w:lang w:val="sq-AL"/>
        </w:rPr>
        <w:t>, nxjerr</w:t>
      </w:r>
      <w:r w:rsidR="006528BB" w:rsidRPr="004C536F">
        <w:rPr>
          <w:rFonts w:ascii="Book Antiqua" w:hAnsi="Book Antiqua" w:cs="Arial"/>
          <w:lang w:val="sq-AL"/>
        </w:rPr>
        <w:t>ë</w:t>
      </w:r>
      <w:r w:rsidR="004D1200" w:rsidRPr="004C536F">
        <w:rPr>
          <w:rFonts w:ascii="Book Antiqua" w:hAnsi="Book Antiqua" w:cs="Arial"/>
          <w:lang w:val="sq-AL"/>
        </w:rPr>
        <w:t>;</w:t>
      </w:r>
    </w:p>
    <w:p w14:paraId="69F26BD6" w14:textId="77777777" w:rsidR="00E369D0" w:rsidRPr="00B02A14" w:rsidRDefault="00E369D0" w:rsidP="00E369D0">
      <w:pPr>
        <w:spacing w:after="0" w:line="240" w:lineRule="auto"/>
        <w:jc w:val="center"/>
        <w:rPr>
          <w:rFonts w:ascii="Book Antiqua" w:hAnsi="Book Antiqua" w:cs="Times New Roman"/>
          <w:highlight w:val="yellow"/>
          <w:lang w:val="sq-AL"/>
        </w:rPr>
      </w:pPr>
    </w:p>
    <w:p w14:paraId="141FE509" w14:textId="77777777" w:rsidR="00F9248F" w:rsidRPr="00776968" w:rsidRDefault="00F9248F" w:rsidP="00E369D0">
      <w:pPr>
        <w:spacing w:after="0" w:line="240" w:lineRule="auto"/>
        <w:jc w:val="center"/>
        <w:rPr>
          <w:rFonts w:ascii="Book Antiqua" w:hAnsi="Book Antiqua" w:cs="Times New Roman"/>
          <w:b/>
          <w:lang w:val="sq-AL"/>
        </w:rPr>
      </w:pPr>
      <w:r w:rsidRPr="00776968">
        <w:rPr>
          <w:rFonts w:ascii="Book Antiqua" w:hAnsi="Book Antiqua" w:cs="Times New Roman"/>
          <w:b/>
          <w:lang w:val="sq-AL"/>
        </w:rPr>
        <w:t>V</w:t>
      </w:r>
      <w:r w:rsidR="0068116D" w:rsidRPr="00776968">
        <w:rPr>
          <w:rFonts w:ascii="Book Antiqua" w:hAnsi="Book Antiqua" w:cs="Times New Roman"/>
          <w:b/>
          <w:lang w:val="sq-AL"/>
        </w:rPr>
        <w:t xml:space="preserve"> </w:t>
      </w:r>
      <w:r w:rsidRPr="00776968">
        <w:rPr>
          <w:rFonts w:ascii="Book Antiqua" w:hAnsi="Book Antiqua" w:cs="Times New Roman"/>
          <w:b/>
          <w:lang w:val="sq-AL"/>
        </w:rPr>
        <w:t>E</w:t>
      </w:r>
      <w:r w:rsidR="0068116D" w:rsidRPr="00776968">
        <w:rPr>
          <w:rFonts w:ascii="Book Antiqua" w:hAnsi="Book Antiqua" w:cs="Times New Roman"/>
          <w:b/>
          <w:lang w:val="sq-AL"/>
        </w:rPr>
        <w:t xml:space="preserve"> </w:t>
      </w:r>
      <w:r w:rsidRPr="00776968">
        <w:rPr>
          <w:rFonts w:ascii="Book Antiqua" w:hAnsi="Book Antiqua" w:cs="Times New Roman"/>
          <w:b/>
          <w:lang w:val="sq-AL"/>
        </w:rPr>
        <w:t>N</w:t>
      </w:r>
      <w:r w:rsidR="0068116D" w:rsidRPr="00776968">
        <w:rPr>
          <w:rFonts w:ascii="Book Antiqua" w:hAnsi="Book Antiqua" w:cs="Times New Roman"/>
          <w:b/>
          <w:lang w:val="sq-AL"/>
        </w:rPr>
        <w:t xml:space="preserve"> </w:t>
      </w:r>
      <w:r w:rsidRPr="00776968">
        <w:rPr>
          <w:rFonts w:ascii="Book Antiqua" w:hAnsi="Book Antiqua" w:cs="Times New Roman"/>
          <w:b/>
          <w:lang w:val="sq-AL"/>
        </w:rPr>
        <w:t>D</w:t>
      </w:r>
      <w:r w:rsidR="0068116D" w:rsidRPr="00776968">
        <w:rPr>
          <w:rFonts w:ascii="Book Antiqua" w:hAnsi="Book Antiqua" w:cs="Times New Roman"/>
          <w:b/>
          <w:lang w:val="sq-AL"/>
        </w:rPr>
        <w:t xml:space="preserve"> </w:t>
      </w:r>
      <w:r w:rsidRPr="00776968">
        <w:rPr>
          <w:rFonts w:ascii="Book Antiqua" w:hAnsi="Book Antiqua" w:cs="Times New Roman"/>
          <w:b/>
          <w:lang w:val="sq-AL"/>
        </w:rPr>
        <w:t>I</w:t>
      </w:r>
      <w:r w:rsidR="0068116D" w:rsidRPr="00776968">
        <w:rPr>
          <w:rFonts w:ascii="Book Antiqua" w:hAnsi="Book Antiqua" w:cs="Times New Roman"/>
          <w:b/>
          <w:lang w:val="sq-AL"/>
        </w:rPr>
        <w:t xml:space="preserve"> </w:t>
      </w:r>
      <w:r w:rsidRPr="00776968">
        <w:rPr>
          <w:rFonts w:ascii="Book Antiqua" w:hAnsi="Book Antiqua" w:cs="Times New Roman"/>
          <w:b/>
          <w:lang w:val="sq-AL"/>
        </w:rPr>
        <w:t>M</w:t>
      </w:r>
    </w:p>
    <w:p w14:paraId="26A23A27" w14:textId="77777777" w:rsidR="00E369D0" w:rsidRDefault="00E369D0" w:rsidP="00E369D0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</w:p>
    <w:p w14:paraId="389DA044" w14:textId="77777777" w:rsidR="00E26678" w:rsidRPr="00776968" w:rsidRDefault="00E26678" w:rsidP="004C536F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</w:p>
    <w:p w14:paraId="121A3017" w14:textId="77777777" w:rsidR="00384D5D" w:rsidRPr="00776968" w:rsidRDefault="002C6107" w:rsidP="004C536F">
      <w:pPr>
        <w:spacing w:line="240" w:lineRule="auto"/>
        <w:jc w:val="both"/>
        <w:rPr>
          <w:rFonts w:ascii="Book Antiqua" w:hAnsi="Book Antiqua" w:cs="BookAntiqua,Bold"/>
          <w:bCs/>
        </w:rPr>
      </w:pPr>
      <w:r w:rsidRPr="00776968">
        <w:rPr>
          <w:rFonts w:ascii="Book Antiqua" w:hAnsi="Book Antiqua" w:cs="Times New Roman"/>
          <w:lang w:val="sq-AL"/>
        </w:rPr>
        <w:t>Për shpalljen e Thirrjes P</w:t>
      </w:r>
      <w:r w:rsidR="007B35A5" w:rsidRPr="00776968">
        <w:rPr>
          <w:rFonts w:ascii="Book Antiqua" w:hAnsi="Book Antiqua" w:cs="Times New Roman"/>
          <w:lang w:val="sq-AL"/>
        </w:rPr>
        <w:t xml:space="preserve">ublike për </w:t>
      </w:r>
      <w:r w:rsidR="002F1D59" w:rsidRPr="00776968">
        <w:rPr>
          <w:rFonts w:ascii="Book Antiqua" w:hAnsi="Book Antiqua" w:cs="Times New Roman"/>
          <w:lang w:val="sq-AL"/>
        </w:rPr>
        <w:t>mbështetje financiare publike për projekte/programe</w:t>
      </w:r>
      <w:r w:rsidR="00384D5D" w:rsidRPr="00776968">
        <w:rPr>
          <w:rFonts w:ascii="Book Antiqua" w:hAnsi="Book Antiqua" w:cs="Times New Roman"/>
          <w:lang w:val="sq-AL"/>
        </w:rPr>
        <w:t xml:space="preserve"> të </w:t>
      </w:r>
      <w:r w:rsidR="007B35A5" w:rsidRPr="00776968">
        <w:rPr>
          <w:rFonts w:ascii="Book Antiqua" w:hAnsi="Book Antiqua" w:cs="Times New Roman"/>
          <w:lang w:val="sq-AL"/>
        </w:rPr>
        <w:t>organizatave jo-qeveritare</w:t>
      </w:r>
      <w:r w:rsidR="00F9248F" w:rsidRPr="00776968">
        <w:rPr>
          <w:rFonts w:ascii="Book Antiqua" w:hAnsi="Book Antiqua" w:cs="Times New Roman"/>
          <w:lang w:val="sq-AL"/>
        </w:rPr>
        <w:t xml:space="preserve"> në fushën e </w:t>
      </w:r>
      <w:r w:rsidR="00E26678">
        <w:rPr>
          <w:rFonts w:ascii="Book Antiqua" w:hAnsi="Book Antiqua" w:cs="Times New Roman"/>
          <w:lang w:val="sq-AL"/>
        </w:rPr>
        <w:t>zhvillimit socio–</w:t>
      </w:r>
      <w:r w:rsidR="003729EC" w:rsidRPr="00776968">
        <w:rPr>
          <w:rFonts w:ascii="Book Antiqua" w:hAnsi="Book Antiqua" w:cs="Times New Roman"/>
          <w:lang w:val="sq-AL"/>
        </w:rPr>
        <w:t>ekonomik r</w:t>
      </w:r>
      <w:bookmarkStart w:id="0" w:name="_GoBack"/>
      <w:bookmarkEnd w:id="0"/>
      <w:r w:rsidR="003729EC" w:rsidRPr="00776968">
        <w:rPr>
          <w:rFonts w:ascii="Book Antiqua" w:hAnsi="Book Antiqua" w:cs="Times New Roman"/>
          <w:lang w:val="sq-AL"/>
        </w:rPr>
        <w:t>ajonal të balancuar</w:t>
      </w:r>
      <w:r w:rsidR="001A23A1" w:rsidRPr="00776968">
        <w:rPr>
          <w:rFonts w:ascii="Book Antiqua" w:hAnsi="Book Antiqua" w:cs="BookAntiqua,Bold"/>
          <w:bCs/>
        </w:rPr>
        <w:t>.</w:t>
      </w:r>
    </w:p>
    <w:p w14:paraId="11B39E9A" w14:textId="77777777" w:rsidR="007B35A5" w:rsidRPr="00B02A14" w:rsidRDefault="00C5446E" w:rsidP="00E369D0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I</w:t>
      </w:r>
    </w:p>
    <w:p w14:paraId="32D82EEC" w14:textId="77777777" w:rsidR="001A23A1" w:rsidRPr="00B02A14" w:rsidRDefault="007B35A5" w:rsidP="001A23A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Për implementimin e thirrjes publi</w:t>
      </w:r>
      <w:r w:rsidR="00A210EF" w:rsidRPr="00B02A14">
        <w:rPr>
          <w:rFonts w:ascii="Book Antiqua" w:hAnsi="Book Antiqua" w:cs="Times New Roman"/>
          <w:lang w:val="sq-AL"/>
        </w:rPr>
        <w:t>ke do të zbatohen dispozitat e R</w:t>
      </w:r>
      <w:r w:rsidRPr="00B02A14">
        <w:rPr>
          <w:rFonts w:ascii="Book Antiqua" w:hAnsi="Book Antiqua" w:cs="Times New Roman"/>
          <w:lang w:val="sq-AL"/>
        </w:rPr>
        <w:t xml:space="preserve">regullores </w:t>
      </w:r>
      <w:r w:rsidR="00E26678" w:rsidRPr="002A1A1F">
        <w:rPr>
          <w:rFonts w:ascii="Book Antiqua" w:hAnsi="Book Antiqua" w:cs="Times New Roman"/>
          <w:lang w:val="sq-AL"/>
        </w:rPr>
        <w:t>MF–</w:t>
      </w:r>
      <w:r w:rsidR="00A210EF" w:rsidRPr="002A1A1F">
        <w:rPr>
          <w:rFonts w:ascii="Book Antiqua" w:hAnsi="Book Antiqua" w:cs="Times New Roman"/>
          <w:lang w:val="sq-AL"/>
        </w:rPr>
        <w:t>Nr. 04/2017</w:t>
      </w:r>
      <w:r w:rsidR="00A210EF" w:rsidRPr="00B02A14">
        <w:rPr>
          <w:rFonts w:ascii="Book Antiqua" w:hAnsi="Book Antiqua" w:cs="Times New Roman"/>
          <w:lang w:val="sq-AL"/>
        </w:rPr>
        <w:t xml:space="preserve"> </w:t>
      </w:r>
      <w:r w:rsidR="002C6107" w:rsidRPr="00B02A14">
        <w:rPr>
          <w:rFonts w:ascii="Book Antiqua" w:hAnsi="Book Antiqua" w:cs="Times New Roman"/>
          <w:lang w:val="sq-AL"/>
        </w:rPr>
        <w:t>mbi Kriteret, Standardet dhe Procedurat e Financimit P</w:t>
      </w:r>
      <w:r w:rsidRPr="00B02A14">
        <w:rPr>
          <w:rFonts w:ascii="Book Antiqua" w:hAnsi="Book Antiqua" w:cs="Times New Roman"/>
          <w:lang w:val="sq-AL"/>
        </w:rPr>
        <w:t xml:space="preserve">ublik të OJQ-ve. </w:t>
      </w:r>
    </w:p>
    <w:p w14:paraId="2A8CD752" w14:textId="77777777" w:rsidR="001A23A1" w:rsidRPr="00B02A14" w:rsidRDefault="001A23A1" w:rsidP="001A23A1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782D387B" w14:textId="60F17EB4" w:rsidR="00B02A14" w:rsidRPr="00B02A14" w:rsidRDefault="002F1D59" w:rsidP="00B02A1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Mbështetja financiare publike për projektet/programet e OJQ-ve do të ofrohet </w:t>
      </w:r>
      <w:r w:rsidR="00A210EF" w:rsidRPr="00B02A14">
        <w:rPr>
          <w:rFonts w:ascii="Book Antiqua" w:hAnsi="Book Antiqua" w:cs="Times New Roman"/>
          <w:lang w:val="sq-AL"/>
        </w:rPr>
        <w:t>nga Buxheti i MZHR-së</w:t>
      </w:r>
      <w:r w:rsidR="007B35A5" w:rsidRPr="00B02A14">
        <w:rPr>
          <w:rFonts w:ascii="Book Antiqua" w:hAnsi="Book Antiqua" w:cs="Times New Roman"/>
          <w:lang w:val="sq-AL"/>
        </w:rPr>
        <w:t xml:space="preserve">, </w:t>
      </w:r>
      <w:r w:rsidRPr="00B02A14">
        <w:rPr>
          <w:rFonts w:ascii="Book Antiqua" w:hAnsi="Book Antiqua" w:cs="Times New Roman"/>
          <w:lang w:val="sq-AL"/>
        </w:rPr>
        <w:t>kodi</w:t>
      </w:r>
      <w:r w:rsidR="002C6107" w:rsidRPr="00B02A14">
        <w:rPr>
          <w:rFonts w:ascii="Book Antiqua" w:hAnsi="Book Antiqua" w:cs="Times New Roman"/>
          <w:lang w:val="sq-AL"/>
        </w:rPr>
        <w:t xml:space="preserve"> </w:t>
      </w:r>
      <w:r w:rsidR="00776968">
        <w:rPr>
          <w:rFonts w:ascii="Book Antiqua" w:hAnsi="Book Antiqua" w:cs="Times New Roman"/>
          <w:lang w:val="sq-AL"/>
        </w:rPr>
        <w:t xml:space="preserve">i organizatës buxhetore </w:t>
      </w:r>
      <w:r w:rsidR="000472A8">
        <w:rPr>
          <w:rFonts w:ascii="Book Antiqua" w:hAnsi="Book Antiqua" w:cs="Times New Roman"/>
          <w:lang w:val="sq-AL"/>
        </w:rPr>
        <w:t>221</w:t>
      </w:r>
      <w:r w:rsidR="00E76BB3">
        <w:rPr>
          <w:rFonts w:ascii="Book Antiqua" w:hAnsi="Book Antiqua" w:cs="Times New Roman"/>
          <w:lang w:val="sq-AL"/>
        </w:rPr>
        <w:t xml:space="preserve"> </w:t>
      </w:r>
      <w:r w:rsidR="007B35A5" w:rsidRPr="00B02A14">
        <w:rPr>
          <w:rFonts w:ascii="Book Antiqua" w:hAnsi="Book Antiqua" w:cs="Times New Roman"/>
          <w:lang w:val="sq-AL"/>
        </w:rPr>
        <w:t>në kuadë</w:t>
      </w:r>
      <w:r w:rsidR="002C6107" w:rsidRPr="00B02A14">
        <w:rPr>
          <w:rFonts w:ascii="Book Antiqua" w:hAnsi="Book Antiqua" w:cs="Times New Roman"/>
          <w:lang w:val="sq-AL"/>
        </w:rPr>
        <w:t xml:space="preserve">r të kategorisë ekonomike </w:t>
      </w:r>
      <w:r w:rsidR="001A23A1" w:rsidRPr="00B02A14">
        <w:rPr>
          <w:rFonts w:ascii="Book Antiqua" w:hAnsi="Book Antiqua" w:cs="Times New Roman"/>
          <w:lang w:val="sq-AL"/>
        </w:rPr>
        <w:t>Su</w:t>
      </w:r>
      <w:r w:rsidR="001E42D7" w:rsidRPr="00B02A14">
        <w:rPr>
          <w:rFonts w:ascii="Book Antiqua" w:hAnsi="Book Antiqua" w:cs="Times New Roman"/>
          <w:lang w:val="sq-AL"/>
        </w:rPr>
        <w:t>b</w:t>
      </w:r>
      <w:r w:rsidR="002C6107" w:rsidRPr="00B02A14">
        <w:rPr>
          <w:rFonts w:ascii="Book Antiqua" w:hAnsi="Book Antiqua" w:cs="Times New Roman"/>
          <w:lang w:val="sq-AL"/>
        </w:rPr>
        <w:t>vencione dhe T</w:t>
      </w:r>
      <w:r w:rsidR="00776968">
        <w:rPr>
          <w:rFonts w:ascii="Book Antiqua" w:hAnsi="Book Antiqua" w:cs="Times New Roman"/>
          <w:lang w:val="sq-AL"/>
        </w:rPr>
        <w:t xml:space="preserve">ransfere – kodi ekonomik </w:t>
      </w:r>
      <w:r w:rsidR="000472A8">
        <w:rPr>
          <w:rFonts w:ascii="Book Antiqua" w:hAnsi="Book Antiqua" w:cs="Times New Roman"/>
          <w:lang w:val="sq-AL"/>
        </w:rPr>
        <w:t>21200</w:t>
      </w:r>
      <w:r w:rsidR="00776968">
        <w:rPr>
          <w:rFonts w:ascii="Book Antiqua" w:hAnsi="Book Antiqua" w:cs="Times New Roman"/>
          <w:lang w:val="sq-AL"/>
        </w:rPr>
        <w:t xml:space="preserve">. </w:t>
      </w:r>
    </w:p>
    <w:p w14:paraId="79DCC2C3" w14:textId="77777777" w:rsidR="001A23A1" w:rsidRPr="00B02A14" w:rsidRDefault="00C5446E" w:rsidP="00B02A14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II</w:t>
      </w:r>
    </w:p>
    <w:p w14:paraId="2528AB40" w14:textId="77777777" w:rsidR="00B02A14" w:rsidRPr="00B02A14" w:rsidRDefault="00F9248F" w:rsidP="00B02A14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Mjetet e përmendura në nenin</w:t>
      </w:r>
      <w:r w:rsidR="00A85F78" w:rsidRPr="00B02A14">
        <w:rPr>
          <w:rFonts w:ascii="Book Antiqua" w:hAnsi="Book Antiqua" w:cs="Times New Roman"/>
          <w:lang w:val="sq-AL"/>
        </w:rPr>
        <w:t xml:space="preserve"> I</w:t>
      </w:r>
      <w:r w:rsidR="00776968">
        <w:rPr>
          <w:rFonts w:ascii="Book Antiqua" w:hAnsi="Book Antiqua" w:cs="Times New Roman"/>
          <w:lang w:val="sq-AL"/>
        </w:rPr>
        <w:t xml:space="preserve"> do të shpërndahen në bazë T</w:t>
      </w:r>
      <w:r w:rsidRPr="00B02A14">
        <w:rPr>
          <w:rFonts w:ascii="Book Antiqua" w:hAnsi="Book Antiqua" w:cs="Times New Roman"/>
          <w:lang w:val="sq-AL"/>
        </w:rPr>
        <w:t>hirrje</w:t>
      </w:r>
      <w:r w:rsidR="007B35A5" w:rsidRPr="00B02A14">
        <w:rPr>
          <w:rFonts w:ascii="Book Antiqua" w:hAnsi="Book Antiqua" w:cs="Times New Roman"/>
          <w:lang w:val="sq-AL"/>
        </w:rPr>
        <w:t>s</w:t>
      </w:r>
      <w:r w:rsidR="00776968">
        <w:rPr>
          <w:rFonts w:ascii="Book Antiqua" w:hAnsi="Book Antiqua" w:cs="Times New Roman"/>
          <w:lang w:val="sq-AL"/>
        </w:rPr>
        <w:t xml:space="preserve"> Publike për Financimin e P</w:t>
      </w:r>
      <w:r w:rsidRPr="00B02A14">
        <w:rPr>
          <w:rFonts w:ascii="Book Antiqua" w:hAnsi="Book Antiqua" w:cs="Times New Roman"/>
          <w:lang w:val="sq-AL"/>
        </w:rPr>
        <w:t>rojekteve të OJQ-ve</w:t>
      </w:r>
      <w:r w:rsidR="007B35A5" w:rsidRPr="00B02A14">
        <w:rPr>
          <w:rFonts w:ascii="Book Antiqua" w:hAnsi="Book Antiqua" w:cs="Times New Roman"/>
          <w:lang w:val="sq-AL"/>
        </w:rPr>
        <w:t>, sipas dokumentacionit</w:t>
      </w:r>
      <w:r w:rsidRPr="00B02A14">
        <w:rPr>
          <w:rFonts w:ascii="Book Antiqua" w:hAnsi="Book Antiqua" w:cs="Times New Roman"/>
          <w:lang w:val="sq-AL"/>
        </w:rPr>
        <w:t xml:space="preserve"> </w:t>
      </w:r>
      <w:r w:rsidR="007B35A5" w:rsidRPr="00B02A14">
        <w:rPr>
          <w:rFonts w:ascii="Book Antiqua" w:hAnsi="Book Antiqua" w:cs="Times New Roman"/>
          <w:lang w:val="sq-AL"/>
        </w:rPr>
        <w:t xml:space="preserve">për </w:t>
      </w:r>
      <w:r w:rsidRPr="00B02A14">
        <w:rPr>
          <w:rFonts w:ascii="Book Antiqua" w:hAnsi="Book Antiqua" w:cs="Times New Roman"/>
          <w:lang w:val="sq-AL"/>
        </w:rPr>
        <w:t xml:space="preserve">zbatimi </w:t>
      </w:r>
      <w:r w:rsidR="007B35A5" w:rsidRPr="00B02A14">
        <w:rPr>
          <w:rFonts w:ascii="Book Antiqua" w:hAnsi="Book Antiqua" w:cs="Times New Roman"/>
          <w:lang w:val="sq-AL"/>
        </w:rPr>
        <w:t>e thirrjes</w:t>
      </w:r>
      <w:r w:rsidRPr="00B02A14">
        <w:rPr>
          <w:rFonts w:ascii="Book Antiqua" w:hAnsi="Book Antiqua" w:cs="Times New Roman"/>
          <w:lang w:val="sq-AL"/>
        </w:rPr>
        <w:t>, e cila është pjesë përbërëse e këtij vendimi.</w:t>
      </w:r>
    </w:p>
    <w:p w14:paraId="243E8C32" w14:textId="77777777" w:rsidR="00C5446E" w:rsidRPr="00B02A14" w:rsidRDefault="00B02A14" w:rsidP="00B02A14">
      <w:pPr>
        <w:pStyle w:val="ListParagraph"/>
        <w:tabs>
          <w:tab w:val="center" w:pos="4680"/>
        </w:tabs>
        <w:spacing w:after="0" w:line="240" w:lineRule="auto"/>
        <w:ind w:left="360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ab/>
      </w:r>
      <w:r w:rsidR="00776968">
        <w:rPr>
          <w:rFonts w:ascii="Book Antiqua" w:hAnsi="Book Antiqua" w:cs="Times New Roman"/>
          <w:lang w:val="sq-AL"/>
        </w:rPr>
        <w:t xml:space="preserve"> </w:t>
      </w:r>
      <w:r w:rsidR="00C5446E" w:rsidRPr="00B02A14">
        <w:rPr>
          <w:rFonts w:ascii="Book Antiqua" w:hAnsi="Book Antiqua" w:cs="Times New Roman"/>
          <w:lang w:val="sq-AL"/>
        </w:rPr>
        <w:t>III</w:t>
      </w:r>
    </w:p>
    <w:p w14:paraId="0E951AC1" w14:textId="77777777" w:rsidR="00C5446E" w:rsidRPr="00B02A14" w:rsidRDefault="00C5446E" w:rsidP="00E369D0">
      <w:pPr>
        <w:pStyle w:val="ListParagraph"/>
        <w:numPr>
          <w:ilvl w:val="0"/>
          <w:numId w:val="6"/>
        </w:numPr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Dokumentacioni për zbatimin e </w:t>
      </w:r>
      <w:r w:rsidR="002F1D59" w:rsidRPr="00B02A14">
        <w:rPr>
          <w:rFonts w:ascii="Book Antiqua" w:hAnsi="Book Antiqua" w:cs="Times New Roman"/>
          <w:lang w:val="sq-AL"/>
        </w:rPr>
        <w:t xml:space="preserve">thirrjes sipas pikës </w:t>
      </w:r>
      <w:r w:rsidRPr="00B02A14">
        <w:rPr>
          <w:rFonts w:ascii="Book Antiqua" w:hAnsi="Book Antiqua" w:cs="Times New Roman"/>
          <w:lang w:val="sq-AL"/>
        </w:rPr>
        <w:t xml:space="preserve">II. </w:t>
      </w:r>
      <w:r w:rsidR="002F1D59" w:rsidRPr="00B02A14">
        <w:rPr>
          <w:rFonts w:ascii="Book Antiqua" w:hAnsi="Book Antiqua" w:cs="Times New Roman"/>
          <w:lang w:val="sq-AL"/>
        </w:rPr>
        <w:t xml:space="preserve">të këtij vendimi </w:t>
      </w:r>
      <w:r w:rsidR="001A23A1" w:rsidRPr="00B02A14">
        <w:rPr>
          <w:rFonts w:ascii="Book Antiqua" w:hAnsi="Book Antiqua" w:cs="Times New Roman"/>
          <w:lang w:val="sq-AL"/>
        </w:rPr>
        <w:t>përfshinë</w:t>
      </w:r>
      <w:r w:rsidRPr="00B02A14">
        <w:rPr>
          <w:rFonts w:ascii="Book Antiqua" w:hAnsi="Book Antiqua" w:cs="Times New Roman"/>
          <w:lang w:val="sq-AL"/>
        </w:rPr>
        <w:t>:</w:t>
      </w:r>
    </w:p>
    <w:p w14:paraId="0930279F" w14:textId="77777777" w:rsidR="00C5446E" w:rsidRPr="00B02A14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Teksti i thirrjes publike</w:t>
      </w:r>
    </w:p>
    <w:p w14:paraId="176CB982" w14:textId="77777777" w:rsidR="00C5446E" w:rsidRPr="00B02A14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Udhëzimet për aplikantët</w:t>
      </w:r>
    </w:p>
    <w:p w14:paraId="4115734A" w14:textId="77777777" w:rsidR="00C5446E" w:rsidRPr="00B02A14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Formularët e aplikimit</w:t>
      </w:r>
    </w:p>
    <w:p w14:paraId="6EF4A729" w14:textId="77777777" w:rsidR="00C5446E" w:rsidRPr="00B02A14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për vlerësimin e cilësisë së projekteve</w:t>
      </w:r>
    </w:p>
    <w:p w14:paraId="3ABDC276" w14:textId="77777777" w:rsidR="00C5446E" w:rsidRPr="00B02A14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Format për raportimin e zbatimit të projektit</w:t>
      </w:r>
    </w:p>
    <w:p w14:paraId="1CD9F85E" w14:textId="77777777" w:rsidR="0098217F" w:rsidRPr="00B02A14" w:rsidRDefault="0098217F" w:rsidP="00E369D0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7119FD45" w14:textId="77777777" w:rsidR="00F9248F" w:rsidRPr="00B02A14" w:rsidRDefault="00F9248F" w:rsidP="00E369D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Formularët e aplikimit referuar në paragrafin </w:t>
      </w:r>
      <w:r w:rsidR="00C5446E" w:rsidRPr="00B02A14">
        <w:rPr>
          <w:rFonts w:ascii="Book Antiqua" w:hAnsi="Book Antiqua" w:cs="Times New Roman"/>
          <w:lang w:val="sq-AL"/>
        </w:rPr>
        <w:t>1</w:t>
      </w:r>
      <w:r w:rsidRPr="00B02A14">
        <w:rPr>
          <w:rFonts w:ascii="Book Antiqua" w:hAnsi="Book Antiqua" w:cs="Times New Roman"/>
          <w:lang w:val="sq-AL"/>
        </w:rPr>
        <w:t xml:space="preserve"> të këtij </w:t>
      </w:r>
      <w:r w:rsidR="00C5446E" w:rsidRPr="00B02A14">
        <w:rPr>
          <w:rFonts w:ascii="Book Antiqua" w:hAnsi="Book Antiqua" w:cs="Times New Roman"/>
          <w:lang w:val="sq-AL"/>
        </w:rPr>
        <w:t>neni</w:t>
      </w:r>
      <w:r w:rsidRPr="00B02A14">
        <w:rPr>
          <w:rFonts w:ascii="Book Antiqua" w:hAnsi="Book Antiqua" w:cs="Times New Roman"/>
          <w:lang w:val="sq-AL"/>
        </w:rPr>
        <w:t xml:space="preserve"> janë:</w:t>
      </w:r>
    </w:p>
    <w:p w14:paraId="0D163914" w14:textId="77777777" w:rsidR="0098217F" w:rsidRPr="00B02A14" w:rsidRDefault="0098217F" w:rsidP="0098217F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2898753B" w14:textId="77777777" w:rsidR="00F9248F" w:rsidRPr="00B02A14" w:rsidRDefault="00F9248F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e përshkrimit të programit apo projektit</w:t>
      </w:r>
    </w:p>
    <w:p w14:paraId="7BD61E6A" w14:textId="77777777" w:rsidR="00F9248F" w:rsidRPr="00B02A14" w:rsidRDefault="00F9248F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e buxhetit të programit apo projektit</w:t>
      </w:r>
    </w:p>
    <w:p w14:paraId="6059BB5F" w14:textId="77777777" w:rsidR="00F9248F" w:rsidRDefault="00F9248F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e deklarimit të mungesës së fondeve të dyfisht</w:t>
      </w:r>
      <w:r w:rsidR="00C5446E" w:rsidRPr="00B02A14">
        <w:rPr>
          <w:rFonts w:ascii="Book Antiqua" w:hAnsi="Book Antiqua" w:cs="Times New Roman"/>
          <w:lang w:val="sq-AL"/>
        </w:rPr>
        <w:t>a</w:t>
      </w:r>
    </w:p>
    <w:p w14:paraId="6D7616E2" w14:textId="77777777" w:rsidR="00B02A14" w:rsidRPr="00B02A14" w:rsidRDefault="00B02A14" w:rsidP="00B02A14">
      <w:pPr>
        <w:pStyle w:val="ListParagraph"/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</w:p>
    <w:p w14:paraId="6658C11A" w14:textId="77777777" w:rsidR="00F9248F" w:rsidRPr="00B02A14" w:rsidRDefault="00F9248F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Deklaratat e Partneritetit (nëse </w:t>
      </w:r>
      <w:r w:rsidR="00C5446E" w:rsidRPr="00B02A14">
        <w:rPr>
          <w:rFonts w:ascii="Book Antiqua" w:hAnsi="Book Antiqua" w:cs="Times New Roman"/>
          <w:lang w:val="sq-AL"/>
        </w:rPr>
        <w:t>është e aplikueshme</w:t>
      </w:r>
      <w:r w:rsidRPr="00B02A14">
        <w:rPr>
          <w:rFonts w:ascii="Book Antiqua" w:hAnsi="Book Antiqua" w:cs="Times New Roman"/>
          <w:lang w:val="sq-AL"/>
        </w:rPr>
        <w:t>)</w:t>
      </w:r>
    </w:p>
    <w:p w14:paraId="75F4FCF3" w14:textId="77777777" w:rsidR="00C5446E" w:rsidRPr="00B02A14" w:rsidRDefault="00F9248F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e deklaratës së programeve apo projekteve të OJQ-ve të financuara nga burimet publike</w:t>
      </w:r>
      <w:r w:rsidR="00C5446E" w:rsidRPr="00B02A14">
        <w:rPr>
          <w:rFonts w:ascii="Book Antiqua" w:hAnsi="Book Antiqua" w:cs="Times New Roman"/>
          <w:lang w:val="sq-AL"/>
        </w:rPr>
        <w:t>.</w:t>
      </w:r>
    </w:p>
    <w:p w14:paraId="511ABFAB" w14:textId="77777777" w:rsidR="00C5446E" w:rsidRPr="00CC3C32" w:rsidRDefault="00C5446E" w:rsidP="00CC3C32">
      <w:pPr>
        <w:spacing w:after="0" w:line="240" w:lineRule="auto"/>
        <w:jc w:val="both"/>
        <w:rPr>
          <w:rFonts w:ascii="Book Antiqua" w:hAnsi="Book Antiqua" w:cs="Times New Roman"/>
          <w:lang w:val="sq-AL"/>
        </w:rPr>
      </w:pPr>
    </w:p>
    <w:p w14:paraId="0A37E92D" w14:textId="77777777" w:rsidR="00F9248F" w:rsidRPr="00B02A14" w:rsidRDefault="00F9248F" w:rsidP="00E369D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Formularët për zbatimin dhe raportimin e projekteve të referuara në paragrafin 1 të këtij </w:t>
      </w:r>
      <w:r w:rsidR="002F1D59" w:rsidRPr="00B02A14">
        <w:rPr>
          <w:rFonts w:ascii="Book Antiqua" w:hAnsi="Book Antiqua" w:cs="Times New Roman"/>
          <w:lang w:val="sq-AL"/>
        </w:rPr>
        <w:t xml:space="preserve">neni </w:t>
      </w:r>
      <w:r w:rsidRPr="00B02A14">
        <w:rPr>
          <w:rFonts w:ascii="Book Antiqua" w:hAnsi="Book Antiqua" w:cs="Times New Roman"/>
          <w:lang w:val="sq-AL"/>
        </w:rPr>
        <w:t>janë:</w:t>
      </w:r>
    </w:p>
    <w:p w14:paraId="1DF925F6" w14:textId="77777777" w:rsidR="00F9248F" w:rsidRPr="00B02A14" w:rsidRDefault="00F9248F" w:rsidP="00E369D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Forma e kontratës për financimin e programit apo projektit</w:t>
      </w:r>
    </w:p>
    <w:p w14:paraId="7A321432" w14:textId="77777777" w:rsidR="00F9248F" w:rsidRPr="00B02A14" w:rsidRDefault="002F1D59" w:rsidP="00E369D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Formulari</w:t>
      </w:r>
      <w:r w:rsidR="00F9248F" w:rsidRPr="00B02A14">
        <w:rPr>
          <w:rFonts w:ascii="Book Antiqua" w:hAnsi="Book Antiqua" w:cs="Times New Roman"/>
          <w:lang w:val="sq-AL"/>
        </w:rPr>
        <w:t xml:space="preserve"> për </w:t>
      </w:r>
      <w:r w:rsidRPr="00B02A14">
        <w:rPr>
          <w:rFonts w:ascii="Book Antiqua" w:hAnsi="Book Antiqua" w:cs="Times New Roman"/>
          <w:lang w:val="sq-AL"/>
        </w:rPr>
        <w:t>përgatitjen e raportit narrativ për projektin apo programin</w:t>
      </w:r>
    </w:p>
    <w:p w14:paraId="6E3DCD74" w14:textId="77777777" w:rsidR="00F9248F" w:rsidRPr="00B02A14" w:rsidRDefault="002F1D59" w:rsidP="00E369D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Formulari për përgatitjen e raportit financiar të</w:t>
      </w:r>
      <w:r w:rsidR="00F9248F" w:rsidRPr="00B02A14">
        <w:rPr>
          <w:rFonts w:ascii="Book Antiqua" w:hAnsi="Book Antiqua" w:cs="Times New Roman"/>
          <w:lang w:val="sq-AL"/>
        </w:rPr>
        <w:t xml:space="preserve"> programit apo projektit</w:t>
      </w:r>
    </w:p>
    <w:p w14:paraId="53FFCEC1" w14:textId="77777777" w:rsidR="00F9248F" w:rsidRPr="00B02A14" w:rsidRDefault="00F9248F" w:rsidP="00E369D0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br/>
        <w:t>IV.</w:t>
      </w:r>
    </w:p>
    <w:p w14:paraId="17ABA672" w14:textId="77777777" w:rsidR="00776968" w:rsidRPr="00776968" w:rsidRDefault="004A54F6" w:rsidP="0077696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Hyperlink"/>
          <w:rFonts w:ascii="Book Antiqua" w:hAnsi="Book Antiqua" w:cs="BookAntiqua"/>
          <w:color w:val="000000"/>
          <w:u w:val="none"/>
        </w:rPr>
      </w:pPr>
      <w:r w:rsidRPr="00B02A14">
        <w:rPr>
          <w:rFonts w:ascii="Book Antiqua" w:hAnsi="Book Antiqua" w:cs="Times New Roman"/>
          <w:lang w:val="sq-AL"/>
        </w:rPr>
        <w:t>T</w:t>
      </w:r>
      <w:r w:rsidR="00C5446E" w:rsidRPr="00B02A14">
        <w:rPr>
          <w:rFonts w:ascii="Book Antiqua" w:hAnsi="Book Antiqua" w:cs="Times New Roman"/>
          <w:lang w:val="sq-AL"/>
        </w:rPr>
        <w:t>hirrja publike</w:t>
      </w:r>
      <w:r w:rsidR="00F9248F" w:rsidRPr="00B02A14">
        <w:rPr>
          <w:rFonts w:ascii="Book Antiqua" w:hAnsi="Book Antiqua" w:cs="Times New Roman"/>
          <w:lang w:val="sq-AL"/>
        </w:rPr>
        <w:t xml:space="preserve"> dhe dokumentacioni për zbatimin e </w:t>
      </w:r>
      <w:r w:rsidR="00C5446E" w:rsidRPr="00B02A14">
        <w:rPr>
          <w:rFonts w:ascii="Book Antiqua" w:hAnsi="Book Antiqua" w:cs="Times New Roman"/>
          <w:lang w:val="sq-AL"/>
        </w:rPr>
        <w:t xml:space="preserve">thirrjes </w:t>
      </w:r>
      <w:r w:rsidR="00F9248F" w:rsidRPr="00B02A14">
        <w:rPr>
          <w:rFonts w:ascii="Book Antiqua" w:hAnsi="Book Antiqua" w:cs="Times New Roman"/>
          <w:lang w:val="sq-AL"/>
        </w:rPr>
        <w:t xml:space="preserve">do të publikohen në mënyrë të plotë në faqen e internetit të </w:t>
      </w:r>
      <w:r w:rsidR="0098217F" w:rsidRPr="00B02A14">
        <w:rPr>
          <w:rFonts w:ascii="Book Antiqua" w:hAnsi="Book Antiqua" w:cs="Times New Roman"/>
          <w:lang w:val="sq-AL"/>
        </w:rPr>
        <w:t>MZHR</w:t>
      </w:r>
      <w:r w:rsidR="001A23A1" w:rsidRPr="00B02A14">
        <w:rPr>
          <w:rFonts w:ascii="Book Antiqua" w:hAnsi="Book Antiqua" w:cs="Times New Roman"/>
          <w:lang w:val="sq-AL"/>
        </w:rPr>
        <w:t xml:space="preserve">-së: </w:t>
      </w:r>
      <w:hyperlink r:id="rId9" w:history="1">
        <w:r w:rsidR="0098217F" w:rsidRPr="00B02A14">
          <w:rPr>
            <w:rStyle w:val="Hyperlink"/>
            <w:rFonts w:ascii="Book Antiqua" w:hAnsi="Book Antiqua" w:cs="Times New Roman"/>
            <w:lang w:val="sq-AL"/>
          </w:rPr>
          <w:t>https://mzhr.rks-gov.net/language/sq/</w:t>
        </w:r>
      </w:hyperlink>
      <w:r w:rsidR="00776968">
        <w:rPr>
          <w:rStyle w:val="Hyperlink"/>
          <w:rFonts w:ascii="Book Antiqua" w:hAnsi="Book Antiqua" w:cs="Times New Roman"/>
          <w:lang w:val="sq-AL"/>
        </w:rPr>
        <w:t>.</w:t>
      </w:r>
    </w:p>
    <w:p w14:paraId="2F1D1F35" w14:textId="77777777" w:rsidR="00776968" w:rsidRPr="00776968" w:rsidRDefault="00776968" w:rsidP="00776968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hAnsi="Book Antiqua" w:cs="BookAntiqua"/>
          <w:color w:val="000000"/>
        </w:rPr>
      </w:pPr>
    </w:p>
    <w:p w14:paraId="0B430C26" w14:textId="77777777" w:rsidR="00E369D0" w:rsidRPr="00776968" w:rsidRDefault="00776968" w:rsidP="00776968">
      <w:pPr>
        <w:pStyle w:val="ListParagraph"/>
        <w:autoSpaceDE w:val="0"/>
        <w:autoSpaceDN w:val="0"/>
        <w:adjustRightInd w:val="0"/>
        <w:ind w:left="3960" w:firstLine="360"/>
        <w:rPr>
          <w:rFonts w:ascii="Book Antiqua" w:hAnsi="Book Antiqua" w:cs="BookAntiqua"/>
          <w:color w:val="000000"/>
        </w:rPr>
      </w:pPr>
      <w:r>
        <w:rPr>
          <w:rFonts w:ascii="Book Antiqua" w:hAnsi="Book Antiqua" w:cs="Times New Roman"/>
          <w:lang w:val="sq-AL"/>
        </w:rPr>
        <w:t xml:space="preserve">     </w:t>
      </w:r>
      <w:r w:rsidR="00E369D0" w:rsidRPr="00776968">
        <w:rPr>
          <w:rFonts w:ascii="Book Antiqua" w:hAnsi="Book Antiqua" w:cs="Times New Roman"/>
          <w:lang w:val="sq-AL"/>
        </w:rPr>
        <w:t>V.</w:t>
      </w:r>
    </w:p>
    <w:p w14:paraId="2635C3C1" w14:textId="77777777" w:rsidR="00B31644" w:rsidRPr="00B02A14" w:rsidRDefault="00F9248F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Në përputhje me </w:t>
      </w:r>
      <w:r w:rsidR="004A54F6" w:rsidRPr="00B02A14">
        <w:rPr>
          <w:rFonts w:ascii="Book Antiqua" w:hAnsi="Book Antiqua" w:cs="Times New Roman"/>
          <w:lang w:val="sq-AL"/>
        </w:rPr>
        <w:t>Rregulloren për kriteret, standardet dhe procedurat e financimit publik për OJQ-të dhe udhëzuesit për a</w:t>
      </w:r>
      <w:r w:rsidRPr="00B02A14">
        <w:rPr>
          <w:rFonts w:ascii="Book Antiqua" w:hAnsi="Book Antiqua" w:cs="Times New Roman"/>
          <w:lang w:val="sq-AL"/>
        </w:rPr>
        <w:t xml:space="preserve">plikantët, </w:t>
      </w:r>
      <w:r w:rsidR="0098217F" w:rsidRPr="00B02A14">
        <w:rPr>
          <w:rFonts w:ascii="Book Antiqua" w:hAnsi="Book Antiqua" w:cs="Times New Roman"/>
          <w:lang w:val="sq-AL"/>
        </w:rPr>
        <w:t xml:space="preserve">MZHR </w:t>
      </w:r>
      <w:r w:rsidRPr="00B02A14">
        <w:rPr>
          <w:rFonts w:ascii="Book Antiqua" w:hAnsi="Book Antiqua" w:cs="Times New Roman"/>
          <w:lang w:val="sq-AL"/>
        </w:rPr>
        <w:t xml:space="preserve">do të krijojë një </w:t>
      </w:r>
      <w:r w:rsidR="004A54F6" w:rsidRPr="00B02A14">
        <w:rPr>
          <w:rFonts w:ascii="Book Antiqua" w:hAnsi="Book Antiqua" w:cs="Times New Roman"/>
          <w:lang w:val="sq-AL"/>
        </w:rPr>
        <w:t>Komision Vlerësues</w:t>
      </w:r>
      <w:r w:rsidR="00E369D0" w:rsidRPr="00B02A14">
        <w:rPr>
          <w:rFonts w:ascii="Book Antiqua" w:hAnsi="Book Antiqua" w:cs="Times New Roman"/>
          <w:lang w:val="sq-AL"/>
        </w:rPr>
        <w:t xml:space="preserve"> për hapjen dhe regjistrimin e aplikacioneve si</w:t>
      </w:r>
      <w:r w:rsidRPr="00B02A14">
        <w:rPr>
          <w:rFonts w:ascii="Book Antiqua" w:hAnsi="Book Antiqua" w:cs="Times New Roman"/>
          <w:lang w:val="sq-AL"/>
        </w:rPr>
        <w:t xml:space="preserve"> dhe </w:t>
      </w:r>
      <w:r w:rsidR="004A54F6" w:rsidRPr="00B02A14">
        <w:rPr>
          <w:rFonts w:ascii="Book Antiqua" w:hAnsi="Book Antiqua" w:cs="Times New Roman"/>
          <w:lang w:val="sq-AL"/>
        </w:rPr>
        <w:t>v</w:t>
      </w:r>
      <w:r w:rsidRPr="00B02A14">
        <w:rPr>
          <w:rFonts w:ascii="Book Antiqua" w:hAnsi="Book Antiqua" w:cs="Times New Roman"/>
          <w:lang w:val="sq-AL"/>
        </w:rPr>
        <w:t xml:space="preserve">erifikimin e kushteve të përcaktuara </w:t>
      </w:r>
      <w:r w:rsidR="004A54F6" w:rsidRPr="00B02A14">
        <w:rPr>
          <w:rFonts w:ascii="Book Antiqua" w:hAnsi="Book Antiqua" w:cs="Times New Roman"/>
          <w:lang w:val="sq-AL"/>
        </w:rPr>
        <w:t xml:space="preserve">të thirrjes publike. </w:t>
      </w:r>
    </w:p>
    <w:p w14:paraId="77A3948F" w14:textId="77777777" w:rsidR="006E0F2F" w:rsidRPr="00B02A14" w:rsidRDefault="006E0F2F" w:rsidP="006E0F2F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59871CCC" w14:textId="77777777" w:rsidR="00E369D0" w:rsidRPr="00B02A14" w:rsidRDefault="004A54F6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Komisioni vlerësues do të bëjë</w:t>
      </w:r>
      <w:r w:rsidR="00B31644" w:rsidRPr="00B02A14">
        <w:rPr>
          <w:rFonts w:ascii="Book Antiqua" w:hAnsi="Book Antiqua" w:cs="Times New Roman"/>
          <w:lang w:val="sq-AL"/>
        </w:rPr>
        <w:t xml:space="preserve"> </w:t>
      </w:r>
      <w:r w:rsidR="00F9248F" w:rsidRPr="00B02A14">
        <w:rPr>
          <w:rFonts w:ascii="Book Antiqua" w:hAnsi="Book Antiqua" w:cs="Times New Roman"/>
          <w:lang w:val="sq-AL"/>
        </w:rPr>
        <w:t xml:space="preserve">vlerësimin e </w:t>
      </w:r>
      <w:r w:rsidR="00B31644" w:rsidRPr="00B02A14">
        <w:rPr>
          <w:rFonts w:ascii="Book Antiqua" w:hAnsi="Book Antiqua" w:cs="Times New Roman"/>
          <w:lang w:val="sq-AL"/>
        </w:rPr>
        <w:t xml:space="preserve">përmbajtjes së </w:t>
      </w:r>
      <w:r w:rsidR="00F9248F" w:rsidRPr="00B02A14">
        <w:rPr>
          <w:rFonts w:ascii="Book Antiqua" w:hAnsi="Book Antiqua" w:cs="Times New Roman"/>
          <w:lang w:val="sq-AL"/>
        </w:rPr>
        <w:t xml:space="preserve">aplikacioneve të </w:t>
      </w:r>
      <w:r w:rsidR="001A23A1" w:rsidRPr="00B02A14">
        <w:rPr>
          <w:rFonts w:ascii="Book Antiqua" w:hAnsi="Book Antiqua" w:cs="Times New Roman"/>
          <w:lang w:val="sq-AL"/>
        </w:rPr>
        <w:t>projekteve</w:t>
      </w:r>
      <w:r w:rsidR="00F9248F" w:rsidRPr="00B02A14">
        <w:rPr>
          <w:rFonts w:ascii="Book Antiqua" w:hAnsi="Book Antiqua" w:cs="Times New Roman"/>
          <w:lang w:val="sq-AL"/>
        </w:rPr>
        <w:t xml:space="preserve"> të pranuara që kanë përmbushur me sukses </w:t>
      </w:r>
      <w:r w:rsidRPr="00B02A14">
        <w:rPr>
          <w:rFonts w:ascii="Book Antiqua" w:hAnsi="Book Antiqua" w:cs="Times New Roman"/>
          <w:lang w:val="sq-AL"/>
        </w:rPr>
        <w:t>kushtet formale për të qenë pjesë e konkurrimit</w:t>
      </w:r>
      <w:r w:rsidR="00B31644" w:rsidRPr="00B02A14">
        <w:rPr>
          <w:rFonts w:ascii="Book Antiqua" w:hAnsi="Book Antiqua" w:cs="Times New Roman"/>
          <w:lang w:val="sq-AL"/>
        </w:rPr>
        <w:t xml:space="preserve"> sipas paragrafit 1 të këtij neni</w:t>
      </w:r>
      <w:r w:rsidRPr="00B02A14">
        <w:rPr>
          <w:rFonts w:ascii="Book Antiqua" w:hAnsi="Book Antiqua" w:cs="Times New Roman"/>
          <w:lang w:val="sq-AL"/>
        </w:rPr>
        <w:t xml:space="preserve">. </w:t>
      </w:r>
    </w:p>
    <w:p w14:paraId="2F6898D9" w14:textId="77777777" w:rsidR="00E369D0" w:rsidRPr="00B02A14" w:rsidRDefault="00E369D0" w:rsidP="00E369D0">
      <w:pPr>
        <w:pStyle w:val="ListParagraph"/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5ABC9565" w14:textId="77777777" w:rsidR="004A54F6" w:rsidRPr="00B02A14" w:rsidRDefault="004A54F6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Anëtarët e Komisionit Vlerësues</w:t>
      </w:r>
      <w:r w:rsidR="00F9248F" w:rsidRPr="00B02A14">
        <w:rPr>
          <w:rFonts w:ascii="Book Antiqua" w:hAnsi="Book Antiqua" w:cs="Times New Roman"/>
          <w:lang w:val="sq-AL"/>
        </w:rPr>
        <w:t xml:space="preserve"> do të punojë në përputhje me procedurën e përcaktuar në Udhëzimet për aplikuesit dhe </w:t>
      </w:r>
      <w:r w:rsidRPr="00B02A14">
        <w:rPr>
          <w:rFonts w:ascii="Book Antiqua" w:hAnsi="Book Antiqua" w:cs="Times New Roman"/>
          <w:lang w:val="sq-AL"/>
        </w:rPr>
        <w:t>rregullat e parapara me rregulloren për financimin</w:t>
      </w:r>
      <w:r w:rsidR="006E0F2F" w:rsidRPr="00B02A14">
        <w:rPr>
          <w:rFonts w:ascii="Book Antiqua" w:hAnsi="Book Antiqua" w:cs="Times New Roman"/>
          <w:lang w:val="sq-AL"/>
        </w:rPr>
        <w:t xml:space="preserve"> </w:t>
      </w:r>
      <w:r w:rsidRPr="00B02A14">
        <w:rPr>
          <w:rFonts w:ascii="Book Antiqua" w:hAnsi="Book Antiqua" w:cs="Times New Roman"/>
          <w:lang w:val="sq-AL"/>
        </w:rPr>
        <w:t>publik të OJQ-ve</w:t>
      </w:r>
      <w:r w:rsidR="00F9248F" w:rsidRPr="00B02A14">
        <w:rPr>
          <w:rFonts w:ascii="Book Antiqua" w:hAnsi="Book Antiqua" w:cs="Times New Roman"/>
          <w:lang w:val="sq-AL"/>
        </w:rPr>
        <w:t>.</w:t>
      </w:r>
    </w:p>
    <w:p w14:paraId="0FBC385C" w14:textId="77777777" w:rsidR="00F9248F" w:rsidRPr="00B02A14" w:rsidRDefault="00F9248F" w:rsidP="00E369D0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VI.</w:t>
      </w:r>
    </w:p>
    <w:p w14:paraId="42CACDC8" w14:textId="77777777" w:rsidR="00F9248F" w:rsidRPr="00B02A14" w:rsidRDefault="00E369D0" w:rsidP="00E369D0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Pasi të merret vendimi mbi aplikuesit e suksesshëm, projektet e të cilëve i plotësojnë kushtet për financim, </w:t>
      </w:r>
      <w:r w:rsidR="001A23A1" w:rsidRPr="00B02A14">
        <w:rPr>
          <w:rFonts w:ascii="Book Antiqua" w:hAnsi="Book Antiqua" w:cs="Times New Roman"/>
          <w:lang w:val="sq-AL"/>
        </w:rPr>
        <w:t xml:space="preserve">Udhëheqësi i institucionit do të nxjerr vendim </w:t>
      </w:r>
      <w:r w:rsidR="00F9248F" w:rsidRPr="00B02A14">
        <w:rPr>
          <w:rFonts w:ascii="Book Antiqua" w:hAnsi="Book Antiqua" w:cs="Times New Roman"/>
          <w:lang w:val="sq-AL"/>
        </w:rPr>
        <w:t>për ndarjen e mjeteve për fi</w:t>
      </w:r>
      <w:r w:rsidRPr="00B02A14">
        <w:rPr>
          <w:rFonts w:ascii="Book Antiqua" w:hAnsi="Book Antiqua" w:cs="Times New Roman"/>
          <w:lang w:val="sq-AL"/>
        </w:rPr>
        <w:t>nancimin e projekteve</w:t>
      </w:r>
      <w:r w:rsidR="006E0F2F" w:rsidRPr="00B02A14">
        <w:rPr>
          <w:rFonts w:ascii="Book Antiqua" w:hAnsi="Book Antiqua" w:cs="Times New Roman"/>
          <w:lang w:val="sq-AL"/>
        </w:rPr>
        <w:t>/programeve</w:t>
      </w:r>
      <w:r w:rsidRPr="00B02A14">
        <w:rPr>
          <w:rFonts w:ascii="Book Antiqua" w:hAnsi="Book Antiqua" w:cs="Times New Roman"/>
          <w:lang w:val="sq-AL"/>
        </w:rPr>
        <w:t xml:space="preserve"> të OJQ-ve. </w:t>
      </w:r>
    </w:p>
    <w:p w14:paraId="79453982" w14:textId="77777777" w:rsidR="006E0F2F" w:rsidRPr="00B02A14" w:rsidRDefault="006E0F2F" w:rsidP="006E0F2F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6FBC37D8" w14:textId="77777777" w:rsidR="00E369D0" w:rsidRPr="00B02A14" w:rsidRDefault="0098217F" w:rsidP="00E369D0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>MZHR</w:t>
      </w:r>
      <w:r w:rsidR="001A23A1" w:rsidRPr="00B02A14">
        <w:rPr>
          <w:rFonts w:ascii="Book Antiqua" w:hAnsi="Book Antiqua" w:cs="Times New Roman"/>
          <w:lang w:val="sq-AL"/>
        </w:rPr>
        <w:t xml:space="preserve"> </w:t>
      </w:r>
      <w:r w:rsidR="00E369D0" w:rsidRPr="00B02A14">
        <w:rPr>
          <w:rFonts w:ascii="Book Antiqua" w:hAnsi="Book Antiqua" w:cs="Times New Roman"/>
          <w:lang w:val="sq-AL"/>
        </w:rPr>
        <w:t xml:space="preserve">do të njoftoj përfituesit për kohën e nënshkrimit të kontratave. </w:t>
      </w:r>
    </w:p>
    <w:p w14:paraId="22B750FB" w14:textId="77777777" w:rsidR="006E0F2F" w:rsidRPr="00B02A14" w:rsidRDefault="006E0F2F" w:rsidP="006E0F2F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</w:p>
    <w:p w14:paraId="6DAA7C3B" w14:textId="77777777" w:rsidR="0098217F" w:rsidRPr="00B02A14" w:rsidRDefault="00E369D0" w:rsidP="0031574F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t xml:space="preserve">Përgjegjës për zbatimin e këtij vendimi është </w:t>
      </w:r>
      <w:r w:rsidR="001A23A1" w:rsidRPr="00B02A14">
        <w:rPr>
          <w:rFonts w:ascii="Book Antiqua" w:hAnsi="Book Antiqua" w:cs="Times New Roman"/>
          <w:lang w:val="sq-AL"/>
        </w:rPr>
        <w:t xml:space="preserve">Departamenti për </w:t>
      </w:r>
      <w:r w:rsidR="0098217F" w:rsidRPr="00B02A14">
        <w:rPr>
          <w:rFonts w:ascii="Book Antiqua" w:hAnsi="Book Antiqua" w:cs="Times New Roman"/>
          <w:lang w:val="sq-AL"/>
        </w:rPr>
        <w:t>Zhvillim Rajonal</w:t>
      </w:r>
      <w:r w:rsidR="001A23A1" w:rsidRPr="00B02A14">
        <w:rPr>
          <w:rFonts w:ascii="Book Antiqua" w:hAnsi="Book Antiqua" w:cs="Times New Roman"/>
          <w:lang w:val="sq-AL"/>
        </w:rPr>
        <w:t>.</w:t>
      </w:r>
      <w:r w:rsidRPr="00B02A14">
        <w:rPr>
          <w:rFonts w:ascii="Book Antiqua" w:hAnsi="Book Antiqua" w:cs="Times New Roman"/>
          <w:lang w:val="sq-AL"/>
        </w:rPr>
        <w:t xml:space="preserve"> </w:t>
      </w:r>
    </w:p>
    <w:p w14:paraId="406CD57A" w14:textId="77777777" w:rsidR="00776968" w:rsidRDefault="0098217F" w:rsidP="00776968">
      <w:pPr>
        <w:spacing w:after="0" w:line="240" w:lineRule="auto"/>
        <w:jc w:val="center"/>
        <w:rPr>
          <w:rFonts w:ascii="Book Antiqua" w:hAnsi="Book Antiqua" w:cs="Times New Roman"/>
          <w:lang w:val="sq-AL"/>
        </w:rPr>
      </w:pPr>
      <w:r w:rsidRPr="00B02A14">
        <w:rPr>
          <w:rFonts w:ascii="Book Antiqua" w:hAnsi="Book Antiqua" w:cs="Times New Roman"/>
          <w:lang w:val="sq-AL"/>
        </w:rPr>
        <w:br/>
        <w:t>VII.</w:t>
      </w:r>
    </w:p>
    <w:p w14:paraId="2A466E7B" w14:textId="77777777" w:rsidR="00F9248F" w:rsidRPr="00776968" w:rsidRDefault="00F9248F" w:rsidP="00776968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lang w:val="sq-AL"/>
        </w:rPr>
      </w:pPr>
      <w:r w:rsidRPr="00776968">
        <w:rPr>
          <w:rFonts w:ascii="Book Antiqua" w:hAnsi="Book Antiqua" w:cs="Times New Roman"/>
          <w:lang w:val="sq-AL"/>
        </w:rPr>
        <w:t xml:space="preserve">Ky vendim hyn në fuqi pas </w:t>
      </w:r>
      <w:r w:rsidR="00E369D0" w:rsidRPr="00776968">
        <w:rPr>
          <w:rFonts w:ascii="Book Antiqua" w:hAnsi="Book Antiqua" w:cs="Times New Roman"/>
          <w:lang w:val="sq-AL"/>
        </w:rPr>
        <w:t>nënshkrimit</w:t>
      </w:r>
      <w:r w:rsidR="00224201" w:rsidRPr="00776968">
        <w:rPr>
          <w:rFonts w:ascii="Book Antiqua" w:hAnsi="Book Antiqua" w:cs="Times New Roman"/>
          <w:lang w:val="sq-AL"/>
        </w:rPr>
        <w:t>.</w:t>
      </w:r>
    </w:p>
    <w:p w14:paraId="6B093142" w14:textId="77777777" w:rsidR="00776968" w:rsidRDefault="00776968" w:rsidP="00776968">
      <w:pPr>
        <w:jc w:val="center"/>
        <w:rPr>
          <w:rFonts w:ascii="Book Antiqua" w:hAnsi="Book Antiqua" w:cs="Times New Roman"/>
          <w:lang w:val="sq-AL"/>
        </w:rPr>
      </w:pPr>
    </w:p>
    <w:p w14:paraId="5AB3A33E" w14:textId="77777777" w:rsidR="00776968" w:rsidRPr="00776968" w:rsidRDefault="00776968" w:rsidP="00776968">
      <w:pPr>
        <w:pStyle w:val="NoSpacing"/>
        <w:jc w:val="center"/>
        <w:rPr>
          <w:rFonts w:ascii="Book Antiqua" w:hAnsi="Book Antiqua" w:cs="Arial"/>
          <w:b/>
        </w:rPr>
      </w:pPr>
      <w:r>
        <w:rPr>
          <w:rFonts w:ascii="Book Antiqua" w:hAnsi="Book Antiqua"/>
          <w:b/>
        </w:rPr>
        <w:t xml:space="preserve"> </w:t>
      </w:r>
      <w:r w:rsidR="00B52D0C">
        <w:rPr>
          <w:rFonts w:ascii="Book Antiqua" w:hAnsi="Book Antiqua"/>
          <w:b/>
        </w:rPr>
        <w:t xml:space="preserve">Besim Kamberaj </w:t>
      </w:r>
    </w:p>
    <w:p w14:paraId="388A5B83" w14:textId="77777777" w:rsidR="00776968" w:rsidRPr="00776968" w:rsidRDefault="00776968" w:rsidP="00776968">
      <w:pPr>
        <w:pStyle w:val="NoSpacing"/>
        <w:jc w:val="center"/>
        <w:rPr>
          <w:rFonts w:ascii="Book Antiqua" w:hAnsi="Book Antiqua" w:cs="Arial"/>
          <w:b/>
        </w:rPr>
      </w:pPr>
      <w:r w:rsidRPr="00776968">
        <w:rPr>
          <w:rFonts w:ascii="Book Antiqua" w:hAnsi="Book Antiqua" w:cs="Arial"/>
          <w:b/>
        </w:rPr>
        <w:t>__________________</w:t>
      </w:r>
      <w:r>
        <w:rPr>
          <w:rFonts w:ascii="Book Antiqua" w:hAnsi="Book Antiqua" w:cs="Arial"/>
          <w:b/>
        </w:rPr>
        <w:t>_____________</w:t>
      </w:r>
    </w:p>
    <w:p w14:paraId="2EE59033" w14:textId="77777777" w:rsidR="00776968" w:rsidRDefault="00776968" w:rsidP="00776968">
      <w:pPr>
        <w:pStyle w:val="NoSpacing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B52D0C">
        <w:rPr>
          <w:rFonts w:ascii="Book Antiqua" w:hAnsi="Book Antiqua"/>
          <w:b/>
        </w:rPr>
        <w:t>Zv.</w:t>
      </w:r>
      <w:r w:rsidRPr="00776968">
        <w:rPr>
          <w:rFonts w:ascii="Book Antiqua" w:hAnsi="Book Antiqua"/>
          <w:b/>
        </w:rPr>
        <w:t xml:space="preserve">Sekretar i </w:t>
      </w:r>
      <w:r>
        <w:rPr>
          <w:rFonts w:ascii="Book Antiqua" w:hAnsi="Book Antiqua"/>
          <w:b/>
        </w:rPr>
        <w:t>Përgjithshëm</w:t>
      </w:r>
    </w:p>
    <w:p w14:paraId="37D9C5AD" w14:textId="77777777" w:rsidR="00776968" w:rsidRPr="00776968" w:rsidRDefault="00776968" w:rsidP="00776968">
      <w:pPr>
        <w:pStyle w:val="NoSpacing"/>
        <w:rPr>
          <w:rFonts w:ascii="Book Antiqua" w:hAnsi="Book Antiqua"/>
          <w:b/>
        </w:rPr>
      </w:pPr>
      <w:r w:rsidRPr="00E80B6D">
        <w:rPr>
          <w:rFonts w:ascii="Book Antiqua" w:hAnsi="Book Antiqua"/>
          <w:sz w:val="16"/>
          <w:szCs w:val="16"/>
        </w:rPr>
        <w:t>Vendimi i’u dërgohet;</w:t>
      </w:r>
    </w:p>
    <w:p w14:paraId="38814CD3" w14:textId="77777777" w:rsidR="00776968" w:rsidRDefault="00776968" w:rsidP="00776968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Ministrit të MZHR-së;</w:t>
      </w:r>
    </w:p>
    <w:p w14:paraId="536CFF5C" w14:textId="77777777" w:rsidR="00776968" w:rsidRPr="00E80B6D" w:rsidRDefault="00776968" w:rsidP="00776968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Udhëheqësit të DZHR-së dhe </w:t>
      </w:r>
    </w:p>
    <w:p w14:paraId="178D5BEB" w14:textId="77777777" w:rsidR="00776968" w:rsidRPr="00905112" w:rsidRDefault="00776968" w:rsidP="00776968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16"/>
          <w:szCs w:val="16"/>
        </w:rPr>
      </w:pPr>
      <w:r w:rsidRPr="00E80B6D">
        <w:rPr>
          <w:rFonts w:ascii="Book Antiqua" w:hAnsi="Book Antiqua"/>
          <w:sz w:val="16"/>
          <w:szCs w:val="16"/>
        </w:rPr>
        <w:t>Arkivit të MZHR-së.</w:t>
      </w:r>
    </w:p>
    <w:p w14:paraId="250C04A3" w14:textId="77777777" w:rsidR="0031574F" w:rsidRPr="00776968" w:rsidRDefault="0031574F" w:rsidP="00776968">
      <w:pPr>
        <w:spacing w:after="0" w:line="240" w:lineRule="auto"/>
        <w:ind w:left="360"/>
        <w:rPr>
          <w:rFonts w:ascii="Book Antiqua" w:hAnsi="Book Antiqua" w:cs="Times New Roman"/>
          <w:i/>
        </w:rPr>
      </w:pPr>
    </w:p>
    <w:sectPr w:rsidR="0031574F" w:rsidRPr="00776968" w:rsidSect="0031574F">
      <w:pgSz w:w="12240" w:h="15840"/>
      <w:pgMar w:top="1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6F61" w14:textId="77777777" w:rsidR="00A64FF7" w:rsidRDefault="00A64FF7" w:rsidP="0014005C">
      <w:pPr>
        <w:spacing w:after="0" w:line="240" w:lineRule="auto"/>
      </w:pPr>
      <w:r>
        <w:separator/>
      </w:r>
    </w:p>
  </w:endnote>
  <w:endnote w:type="continuationSeparator" w:id="0">
    <w:p w14:paraId="408F779E" w14:textId="77777777" w:rsidR="00A64FF7" w:rsidRDefault="00A64FF7" w:rsidP="0014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62FD1" w14:textId="77777777" w:rsidR="00A64FF7" w:rsidRDefault="00A64FF7" w:rsidP="0014005C">
      <w:pPr>
        <w:spacing w:after="0" w:line="240" w:lineRule="auto"/>
      </w:pPr>
      <w:r>
        <w:separator/>
      </w:r>
    </w:p>
  </w:footnote>
  <w:footnote w:type="continuationSeparator" w:id="0">
    <w:p w14:paraId="72B39599" w14:textId="77777777" w:rsidR="00A64FF7" w:rsidRDefault="00A64FF7" w:rsidP="0014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420"/>
    <w:multiLevelType w:val="hybridMultilevel"/>
    <w:tmpl w:val="52CE3C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44D89"/>
    <w:multiLevelType w:val="hybridMultilevel"/>
    <w:tmpl w:val="BB7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031"/>
    <w:multiLevelType w:val="hybridMultilevel"/>
    <w:tmpl w:val="1960C692"/>
    <w:lvl w:ilvl="0" w:tplc="E06C308E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06C0"/>
    <w:multiLevelType w:val="hybridMultilevel"/>
    <w:tmpl w:val="FEA48D0A"/>
    <w:lvl w:ilvl="0" w:tplc="E53256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A9383D"/>
    <w:multiLevelType w:val="hybridMultilevel"/>
    <w:tmpl w:val="5980D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E021F"/>
    <w:multiLevelType w:val="multilevel"/>
    <w:tmpl w:val="3DBA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9A74F3"/>
    <w:multiLevelType w:val="hybridMultilevel"/>
    <w:tmpl w:val="4AAA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A58"/>
    <w:multiLevelType w:val="hybridMultilevel"/>
    <w:tmpl w:val="AEBAA6D4"/>
    <w:lvl w:ilvl="0" w:tplc="9412FB1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55F88"/>
    <w:multiLevelType w:val="multilevel"/>
    <w:tmpl w:val="3DBA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2A500A"/>
    <w:multiLevelType w:val="hybridMultilevel"/>
    <w:tmpl w:val="85AEC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82663"/>
    <w:multiLevelType w:val="hybridMultilevel"/>
    <w:tmpl w:val="16F0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A318E"/>
    <w:multiLevelType w:val="hybridMultilevel"/>
    <w:tmpl w:val="AB0468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56F27"/>
    <w:multiLevelType w:val="hybridMultilevel"/>
    <w:tmpl w:val="52CE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403A2"/>
    <w:multiLevelType w:val="multilevel"/>
    <w:tmpl w:val="5122F8D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65204818"/>
    <w:multiLevelType w:val="hybridMultilevel"/>
    <w:tmpl w:val="CDFE2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4"/>
    <w:rsid w:val="000022B7"/>
    <w:rsid w:val="000472A8"/>
    <w:rsid w:val="000B43B7"/>
    <w:rsid w:val="000F1696"/>
    <w:rsid w:val="000F42E1"/>
    <w:rsid w:val="0014005C"/>
    <w:rsid w:val="001A23A1"/>
    <w:rsid w:val="001E42D7"/>
    <w:rsid w:val="00214952"/>
    <w:rsid w:val="00224201"/>
    <w:rsid w:val="002961C2"/>
    <w:rsid w:val="002A1A1F"/>
    <w:rsid w:val="002B2BEB"/>
    <w:rsid w:val="002C6107"/>
    <w:rsid w:val="002F1D59"/>
    <w:rsid w:val="0031574F"/>
    <w:rsid w:val="00362057"/>
    <w:rsid w:val="003729EC"/>
    <w:rsid w:val="00384D5D"/>
    <w:rsid w:val="003C0A84"/>
    <w:rsid w:val="004A54F6"/>
    <w:rsid w:val="004C536F"/>
    <w:rsid w:val="004D1200"/>
    <w:rsid w:val="005150AE"/>
    <w:rsid w:val="00561A19"/>
    <w:rsid w:val="00565344"/>
    <w:rsid w:val="0058119D"/>
    <w:rsid w:val="005E13E7"/>
    <w:rsid w:val="005E5F04"/>
    <w:rsid w:val="00605E51"/>
    <w:rsid w:val="006528BB"/>
    <w:rsid w:val="00674DF8"/>
    <w:rsid w:val="0068116D"/>
    <w:rsid w:val="006E0F2F"/>
    <w:rsid w:val="00700878"/>
    <w:rsid w:val="00721A3F"/>
    <w:rsid w:val="0074275B"/>
    <w:rsid w:val="00744013"/>
    <w:rsid w:val="00776968"/>
    <w:rsid w:val="007B35A5"/>
    <w:rsid w:val="007E177F"/>
    <w:rsid w:val="00812296"/>
    <w:rsid w:val="0082428C"/>
    <w:rsid w:val="00833FFD"/>
    <w:rsid w:val="008A1276"/>
    <w:rsid w:val="00906A09"/>
    <w:rsid w:val="0098132D"/>
    <w:rsid w:val="0098217F"/>
    <w:rsid w:val="009B486F"/>
    <w:rsid w:val="00A210EF"/>
    <w:rsid w:val="00A40C6E"/>
    <w:rsid w:val="00A60CBC"/>
    <w:rsid w:val="00A64FF7"/>
    <w:rsid w:val="00A85F78"/>
    <w:rsid w:val="00B02A14"/>
    <w:rsid w:val="00B31644"/>
    <w:rsid w:val="00B47506"/>
    <w:rsid w:val="00B52D0C"/>
    <w:rsid w:val="00BB6C09"/>
    <w:rsid w:val="00C2232E"/>
    <w:rsid w:val="00C353A4"/>
    <w:rsid w:val="00C5446E"/>
    <w:rsid w:val="00C7501D"/>
    <w:rsid w:val="00CC3C32"/>
    <w:rsid w:val="00CD0F14"/>
    <w:rsid w:val="00D115BB"/>
    <w:rsid w:val="00D6589F"/>
    <w:rsid w:val="00D9633C"/>
    <w:rsid w:val="00DC42E9"/>
    <w:rsid w:val="00E26678"/>
    <w:rsid w:val="00E31971"/>
    <w:rsid w:val="00E369D0"/>
    <w:rsid w:val="00E52CCF"/>
    <w:rsid w:val="00E6242B"/>
    <w:rsid w:val="00E76BB3"/>
    <w:rsid w:val="00EE6962"/>
    <w:rsid w:val="00F0203B"/>
    <w:rsid w:val="00F16053"/>
    <w:rsid w:val="00F441C9"/>
    <w:rsid w:val="00F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5B28"/>
  <w15:docId w15:val="{2C36D396-B66F-4E7A-A82E-BA4DBD2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05C"/>
  </w:style>
  <w:style w:type="paragraph" w:styleId="Footer">
    <w:name w:val="footer"/>
    <w:basedOn w:val="Normal"/>
    <w:link w:val="FooterChar"/>
    <w:uiPriority w:val="99"/>
    <w:semiHidden/>
    <w:unhideWhenUsed/>
    <w:rsid w:val="0014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05C"/>
  </w:style>
  <w:style w:type="paragraph" w:styleId="Title">
    <w:name w:val="Title"/>
    <w:basedOn w:val="Normal"/>
    <w:link w:val="TitleChar"/>
    <w:qFormat/>
    <w:rsid w:val="00384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384D5D"/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paragraph" w:customStyle="1" w:styleId="Default">
    <w:name w:val="Default"/>
    <w:rsid w:val="00384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3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6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zhr.rks-gov.net/language/s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E446-EF3A-45DC-8444-172CF375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Kreshnik Uka</cp:lastModifiedBy>
  <cp:revision>22</cp:revision>
  <dcterms:created xsi:type="dcterms:W3CDTF">2020-08-05T06:27:00Z</dcterms:created>
  <dcterms:modified xsi:type="dcterms:W3CDTF">2022-02-01T07:45:00Z</dcterms:modified>
</cp:coreProperties>
</file>