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0" w:rsidRPr="004625B0" w:rsidRDefault="004625B0" w:rsidP="004B2307">
      <w:pPr>
        <w:pStyle w:val="Guidelines3"/>
        <w:numPr>
          <w:ilvl w:val="0"/>
          <w:numId w:val="0"/>
        </w:numPr>
        <w:pBdr>
          <w:left w:val="single" w:sz="4" w:space="0" w:color="auto"/>
        </w:pBdr>
        <w:ind w:left="851" w:hanging="851"/>
        <w:rPr>
          <w:szCs w:val="24"/>
          <w:lang w:val="sq-AL"/>
        </w:rPr>
      </w:pPr>
      <w:bookmarkStart w:id="0" w:name="_Toc437893863"/>
      <w:r w:rsidRPr="004625B0">
        <w:rPr>
          <w:szCs w:val="24"/>
          <w:lang w:val="sq-AL"/>
        </w:rPr>
        <w:t xml:space="preserve">Orari </w:t>
      </w:r>
      <w:r>
        <w:rPr>
          <w:szCs w:val="24"/>
          <w:lang w:val="sq-AL"/>
        </w:rPr>
        <w:t>indikativ</w:t>
      </w:r>
      <w:bookmarkEnd w:id="0"/>
      <w:r w:rsidRPr="004625B0">
        <w:rPr>
          <w:szCs w:val="24"/>
          <w:lang w:val="sq-AL"/>
        </w:rPr>
        <w:t xml:space="preserve"> 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  <w:bookmarkStart w:id="1" w:name="_GoBack"/>
            <w:bookmarkEnd w:id="1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4625B0"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AC1D78" w:rsidP="0020328A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29.01.2018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AC1D78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Conference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="00AC1D78">
              <w:rPr>
                <w:sz w:val="24"/>
                <w:szCs w:val="24"/>
                <w:lang w:val="sq-AL"/>
              </w:rPr>
              <w:t>Centre</w:t>
            </w:r>
            <w:proofErr w:type="spellEnd"/>
            <w:r w:rsidR="00AC1D78">
              <w:rPr>
                <w:sz w:val="24"/>
                <w:szCs w:val="24"/>
                <w:lang w:val="sq-AL"/>
              </w:rPr>
              <w:t xml:space="preserve"> ORION</w:t>
            </w:r>
          </w:p>
          <w:p w:rsidR="0020328A" w:rsidRPr="004625B0" w:rsidRDefault="0020328A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Qend</w:t>
            </w:r>
            <w:r w:rsidR="00A01F6C">
              <w:rPr>
                <w:rFonts w:eastAsiaTheme="minorHAnsi"/>
                <w:sz w:val="24"/>
                <w:szCs w:val="24"/>
                <w:lang w:val="sq-AL"/>
              </w:rPr>
              <w:t>ë</w:t>
            </w:r>
            <w:r>
              <w:rPr>
                <w:rFonts w:eastAsiaTheme="minorHAnsi"/>
                <w:sz w:val="24"/>
                <w:szCs w:val="24"/>
                <w:lang w:val="sq-AL"/>
              </w:rPr>
              <w:t>r (Prishtin</w:t>
            </w:r>
            <w:r w:rsidR="00A01F6C">
              <w:rPr>
                <w:rFonts w:eastAsiaTheme="minorHAnsi"/>
                <w:sz w:val="24"/>
                <w:szCs w:val="24"/>
                <w:lang w:val="sq-AL"/>
              </w:rPr>
              <w:t>ë</w:t>
            </w:r>
            <w:r>
              <w:rPr>
                <w:rFonts w:eastAsiaTheme="minorHAnsi"/>
                <w:sz w:val="24"/>
                <w:szCs w:val="24"/>
                <w:lang w:val="sq-AL"/>
              </w:rPr>
              <w:t>)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11:00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20328A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Mitrovic</w:t>
            </w:r>
            <w:r w:rsidR="00A01F6C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(AZHR Veri)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01.02.2018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11:00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Salla e Kuvendit Komunal Pejë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02.02.2018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Salla e Kuvendit Komunal Prizren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D2627A">
            <w:pPr>
              <w:snapToGrid w:val="0"/>
              <w:spacing w:before="120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02.02.2018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Salla e Kuvendit Komunal Gjilan</w:t>
            </w:r>
          </w:p>
        </w:tc>
      </w:tr>
      <w:tr w:rsidR="004625B0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2.  Afati për kërkesën e sqarimeve nga Autoriteti Kontraktues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29.01.2018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3.  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09.02.2018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4.  Afati për dorëzimin e Aplikacioneve me dokumentet përbërëse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28.02.2018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Zyrat e  pesë AZHR-ve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5.  Informimi i aplikantit kryesor për hapjen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dhe kontrollin administrativ</w:t>
            </w: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 e </w:t>
            </w:r>
            <w:r>
              <w:rPr>
                <w:b/>
                <w:bCs/>
                <w:sz w:val="24"/>
                <w:szCs w:val="24"/>
                <w:lang w:val="sq-AL"/>
              </w:rPr>
              <w:t>Aplikacionit</w:t>
            </w: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 (Hapi 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15.03.2018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4625B0" w:rsidRDefault="008259ED" w:rsidP="008259ED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8.  Informimi i aplikantit kryesor për vlerësimin e Aplikacionit (Hapi 2)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15.04.2018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4625B0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9.  Lajmërimi i Aplikantit të suksesshëm pas kontrollit të kualifikueshmërisë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30.04.2018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4625B0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10.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04.05.2018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4625B0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20328A"/>
    <w:rsid w:val="002A4211"/>
    <w:rsid w:val="002F1492"/>
    <w:rsid w:val="004625B0"/>
    <w:rsid w:val="004B2307"/>
    <w:rsid w:val="0057441D"/>
    <w:rsid w:val="0079266B"/>
    <w:rsid w:val="008259ED"/>
    <w:rsid w:val="008977FB"/>
    <w:rsid w:val="008C76E5"/>
    <w:rsid w:val="009B3089"/>
    <w:rsid w:val="00A01F6C"/>
    <w:rsid w:val="00AC1D78"/>
    <w:rsid w:val="00B52FB5"/>
    <w:rsid w:val="00CB1E33"/>
    <w:rsid w:val="00CB742C"/>
    <w:rsid w:val="00D06EFA"/>
    <w:rsid w:val="00D2627A"/>
    <w:rsid w:val="00F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4625B0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6731-DC24-4A80-8480-56D3223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Besim Kamberaj</cp:lastModifiedBy>
  <cp:revision>10</cp:revision>
  <dcterms:created xsi:type="dcterms:W3CDTF">2018-01-17T14:09:00Z</dcterms:created>
  <dcterms:modified xsi:type="dcterms:W3CDTF">2018-01-25T15:42:00Z</dcterms:modified>
</cp:coreProperties>
</file>