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AC" w:rsidRDefault="00301561">
      <w:pPr>
        <w:spacing w:after="0" w:line="240" w:lineRule="auto"/>
        <w:ind w:right="-90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1437" w:dyaOrig="1154">
          <v:rect id="rectole0000000000" o:spid="_x0000_i1025" style="width:1in;height:57.75pt" o:ole="" o:preferrelative="t" stroked="f">
            <v:imagedata r:id="rId5" o:title=""/>
          </v:rect>
          <o:OLEObject Type="Embed" ProgID="StaticMetafile" ShapeID="rectole0000000000" DrawAspect="Content" ObjectID="_1620806683" r:id="rId6"/>
        </w:object>
      </w:r>
    </w:p>
    <w:p w:rsidR="006D00AC" w:rsidRDefault="006D00AC">
      <w:pPr>
        <w:spacing w:after="0" w:line="240" w:lineRule="auto"/>
        <w:ind w:right="-9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00AC" w:rsidRDefault="006D00AC">
      <w:pPr>
        <w:spacing w:after="0" w:line="240" w:lineRule="auto"/>
        <w:ind w:right="-90"/>
        <w:rPr>
          <w:rFonts w:ascii="Book Antiqua" w:eastAsia="Book Antiqua" w:hAnsi="Book Antiqua" w:cs="Book Antiqua"/>
          <w:b/>
          <w:sz w:val="32"/>
        </w:rPr>
      </w:pPr>
    </w:p>
    <w:p w:rsidR="006D00AC" w:rsidRDefault="00301561">
      <w:pPr>
        <w:spacing w:after="0" w:line="240" w:lineRule="auto"/>
        <w:ind w:right="-90"/>
        <w:jc w:val="center"/>
        <w:rPr>
          <w:rFonts w:ascii="Book Antiqua" w:eastAsia="Book Antiqua" w:hAnsi="Book Antiqua" w:cs="Book Antiqua"/>
          <w:b/>
          <w:sz w:val="32"/>
        </w:rPr>
      </w:pPr>
      <w:r>
        <w:rPr>
          <w:rFonts w:ascii="Book Antiqua" w:eastAsia="Book Antiqua" w:hAnsi="Book Antiqua" w:cs="Book Antiqua"/>
          <w:b/>
          <w:sz w:val="32"/>
        </w:rPr>
        <w:t>Republika e Kosovës</w:t>
      </w:r>
    </w:p>
    <w:p w:rsidR="006D00AC" w:rsidRDefault="00301561">
      <w:pPr>
        <w:spacing w:after="0" w:line="240" w:lineRule="auto"/>
        <w:ind w:right="-90"/>
        <w:jc w:val="center"/>
        <w:rPr>
          <w:rFonts w:ascii="Book Antiqua" w:eastAsia="Book Antiqua" w:hAnsi="Book Antiqua" w:cs="Book Antiqua"/>
          <w:b/>
          <w:sz w:val="28"/>
        </w:rPr>
      </w:pPr>
      <w:r>
        <w:rPr>
          <w:rFonts w:ascii="Book Antiqua" w:eastAsia="Book Antiqua" w:hAnsi="Book Antiqua" w:cs="Book Antiqua"/>
          <w:b/>
          <w:sz w:val="28"/>
        </w:rPr>
        <w:t>Republika Kosova-Republic of Kosovo</w:t>
      </w:r>
    </w:p>
    <w:p w:rsidR="006D00AC" w:rsidRDefault="00301561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</w:rPr>
      </w:pPr>
      <w:r>
        <w:rPr>
          <w:rFonts w:ascii="Book Antiqua" w:eastAsia="Book Antiqua" w:hAnsi="Book Antiqua" w:cs="Book Antiqua"/>
          <w:b/>
          <w:sz w:val="24"/>
        </w:rPr>
        <w:t>Qeveria - Vlada – Government</w:t>
      </w:r>
    </w:p>
    <w:p w:rsidR="006D00AC" w:rsidRDefault="00301561">
      <w:pPr>
        <w:spacing w:after="0" w:line="240" w:lineRule="auto"/>
        <w:jc w:val="center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Ministria e Zhvillimit Rajonal</w:t>
      </w:r>
    </w:p>
    <w:p w:rsidR="006D00AC" w:rsidRDefault="00301561">
      <w:pPr>
        <w:spacing w:after="0" w:line="240" w:lineRule="auto"/>
        <w:jc w:val="center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Ministarstvo za Regionalni Razvoj</w:t>
      </w:r>
    </w:p>
    <w:p w:rsidR="006D00AC" w:rsidRDefault="00301561">
      <w:pPr>
        <w:spacing w:after="0" w:line="240" w:lineRule="auto"/>
        <w:jc w:val="center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Ministry of Regional Development</w:t>
      </w:r>
    </w:p>
    <w:p w:rsidR="006D00AC" w:rsidRDefault="00301561">
      <w:pPr>
        <w:spacing w:after="0" w:line="240" w:lineRule="auto"/>
        <w:jc w:val="center"/>
        <w:rPr>
          <w:rFonts w:ascii="Book Antiqua" w:eastAsia="Book Antiqua" w:hAnsi="Book Antiqua" w:cs="Book Antiqua"/>
          <w:i/>
          <w:sz w:val="20"/>
        </w:rPr>
      </w:pPr>
      <w:r>
        <w:rPr>
          <w:rFonts w:ascii="Book Antiqua" w:eastAsia="Book Antiqua" w:hAnsi="Book Antiqua" w:cs="Book Antiqua"/>
          <w:i/>
          <w:sz w:val="20"/>
        </w:rPr>
        <w:t>_____________________________________________________________________________________________</w:t>
      </w:r>
    </w:p>
    <w:p w:rsidR="006D00AC" w:rsidRDefault="007451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Prishtinë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5412F5">
        <w:rPr>
          <w:rFonts w:ascii="Times New Roman" w:eastAsia="Times New Roman" w:hAnsi="Times New Roman" w:cs="Times New Roman"/>
          <w:sz w:val="24"/>
        </w:rPr>
        <w:t>31.05.</w:t>
      </w:r>
      <w:r>
        <w:rPr>
          <w:rFonts w:ascii="Times New Roman" w:eastAsia="Times New Roman" w:hAnsi="Times New Roman" w:cs="Times New Roman"/>
          <w:sz w:val="24"/>
        </w:rPr>
        <w:t xml:space="preserve"> 2019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Bazuar në nenin 12 (paragrafi 4) të Ligjit Nr. 03/ L -149 për Shërbimin Civil të Republikës së</w:t>
      </w: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Kosovës, me qëllim të ofrimit të shërbimeve të veçanta, bënë: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00AC" w:rsidRDefault="0030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Shpallje të Konkursit Publik </w:t>
      </w:r>
    </w:p>
    <w:p w:rsidR="006D00AC" w:rsidRDefault="0030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për Marrëveshje për Shërbime të Veçanta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6664"/>
      </w:tblGrid>
      <w:tr w:rsidR="006D00AC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Emri i Institucionit: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tabs>
                <w:tab w:val="left" w:pos="342"/>
              </w:tabs>
              <w:spacing w:after="0" w:line="240" w:lineRule="auto"/>
              <w:ind w:left="162" w:hanging="1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Ministria e Zhvillimit Rajonal</w:t>
            </w:r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Njësia Organizative: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tabs>
                <w:tab w:val="left" w:pos="3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Departamenti për Zhvillim Rajonal</w:t>
            </w:r>
          </w:p>
        </w:tc>
      </w:tr>
      <w:tr w:rsidR="006D00AC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Titulli i punës: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tabs>
                <w:tab w:val="left" w:pos="25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Zyrtar për menaxhimin e Projekteve</w:t>
            </w:r>
          </w:p>
        </w:tc>
      </w:tr>
      <w:tr w:rsidR="006D00AC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Numri i referencës: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AR/590</w:t>
            </w:r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Niveli i pagës: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Koeficienti 6</w:t>
            </w:r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Raporton te: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Udhëheqësi i Divizionit për Zhvillim dhe Menaxhim të Projekteve</w:t>
            </w:r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Lloji i kontratës: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Marrëveshje për shërbime të veçanta</w:t>
            </w:r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Kohëzgjatja e kontratës: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Tre (3) muaj</w:t>
            </w:r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Orari i punës: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plotë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/40 orë në javë</w:t>
            </w:r>
          </w:p>
          <w:p w:rsidR="006D00AC" w:rsidRDefault="006D00AC">
            <w:pPr>
              <w:spacing w:after="0" w:line="240" w:lineRule="auto"/>
            </w:pPr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Numri i zyrtarëve: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Një (1)</w:t>
            </w:r>
          </w:p>
        </w:tc>
      </w:tr>
      <w:tr w:rsidR="006D00AC">
        <w:trPr>
          <w:trHeight w:val="1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3015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Vendi: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0AC" w:rsidRDefault="00790FD9" w:rsidP="00790F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Prishtinë, Rr.Perandori Justinian Nr.116</w:t>
            </w:r>
          </w:p>
        </w:tc>
      </w:tr>
    </w:tbl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Qëllimi i vendit të punës:</w:t>
      </w:r>
    </w:p>
    <w:p w:rsidR="006D00AC" w:rsidRDefault="00301561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Mbikëqyrja zbatimit të politikave, dhe standardeve  për projektet </w:t>
      </w:r>
      <w:r w:rsidR="00790FD9">
        <w:rPr>
          <w:rFonts w:ascii="Times New Roman" w:eastAsia="Times New Roman" w:hAnsi="Times New Roman" w:cs="Times New Roman"/>
        </w:rPr>
        <w:t>e financuara nga MZHR.</w:t>
      </w:r>
    </w:p>
    <w:p w:rsidR="006D00AC" w:rsidRDefault="00301561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Detyrat Kryesore:  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Harton dhe zhvillon planet e punës në pajtim me mbikëqyrësin për zbatimin e detyrave të përcaktuara në bazë të objektivave të njësisë dhe jep rekomandime lidhur me realizimin e këtyre objektivave; 10% 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 Harton dhe zhvillon, politikat, standardet dhe normat për menaxhimin dhe mbikëqyrjen e projekteve</w:t>
      </w:r>
      <w:r w:rsidR="00B33A36">
        <w:rPr>
          <w:rFonts w:ascii="Times New Roman" w:eastAsia="Times New Roman" w:hAnsi="Times New Roman" w:cs="Times New Roman"/>
        </w:rPr>
        <w:t>; 15</w:t>
      </w:r>
      <w:r>
        <w:rPr>
          <w:rFonts w:ascii="Times New Roman" w:eastAsia="Times New Roman" w:hAnsi="Times New Roman" w:cs="Times New Roman"/>
        </w:rPr>
        <w:t>%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Përgatit dokumentet për projektet e përfshirë planin, specifikimet, dokumentacionin  dhe koston financiare;15% 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Mbikëqyre zbatimin e kontratave të financuar nga MZHR për grantet si dhe ndihmon sektorët tjerë të MZHR-</w:t>
      </w:r>
      <w:r w:rsidR="0026550A">
        <w:rPr>
          <w:rFonts w:ascii="Times New Roman" w:eastAsia="Times New Roman" w:hAnsi="Times New Roman" w:cs="Times New Roman"/>
        </w:rPr>
        <w:t>së</w:t>
      </w:r>
      <w:r>
        <w:rPr>
          <w:rFonts w:ascii="Times New Roman" w:eastAsia="Times New Roman" w:hAnsi="Times New Roman" w:cs="Times New Roman"/>
        </w:rPr>
        <w:t xml:space="preserve"> në administrimin e kontratave; 15%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Monitoron kontratat mbi realizimin e granteve t</w:t>
      </w:r>
      <w:r w:rsidR="00C64FFD">
        <w:rPr>
          <w:rFonts w:ascii="Times New Roman" w:eastAsia="Times New Roman" w:hAnsi="Times New Roman" w:cs="Times New Roman"/>
        </w:rPr>
        <w:t>ë</w:t>
      </w:r>
      <w:r>
        <w:rPr>
          <w:rFonts w:ascii="Times New Roman" w:eastAsia="Times New Roman" w:hAnsi="Times New Roman" w:cs="Times New Roman"/>
        </w:rPr>
        <w:t xml:space="preserve"> financuara</w:t>
      </w:r>
      <w:r w:rsidR="00B33A36">
        <w:rPr>
          <w:rFonts w:ascii="Times New Roman" w:eastAsia="Times New Roman" w:hAnsi="Times New Roman" w:cs="Times New Roman"/>
        </w:rPr>
        <w:t>; 15</w:t>
      </w:r>
      <w:r>
        <w:rPr>
          <w:rFonts w:ascii="Times New Roman" w:eastAsia="Times New Roman" w:hAnsi="Times New Roman" w:cs="Times New Roman"/>
        </w:rPr>
        <w:t xml:space="preserve"> </w:t>
      </w:r>
      <w:r w:rsidR="00683E67">
        <w:rPr>
          <w:rFonts w:ascii="Times New Roman" w:eastAsia="Times New Roman" w:hAnsi="Times New Roman" w:cs="Times New Roman"/>
        </w:rPr>
        <w:t>%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Mbikëqyrë dhe udhëheqë projektet e p</w:t>
      </w:r>
      <w:r w:rsidR="00C64FFD">
        <w:rPr>
          <w:rFonts w:ascii="Times New Roman" w:eastAsia="Times New Roman" w:hAnsi="Times New Roman" w:cs="Times New Roman"/>
        </w:rPr>
        <w:t>ë</w:t>
      </w:r>
      <w:r>
        <w:rPr>
          <w:rFonts w:ascii="Times New Roman" w:eastAsia="Times New Roman" w:hAnsi="Times New Roman" w:cs="Times New Roman"/>
        </w:rPr>
        <w:t xml:space="preserve">rcaktuara nga MZHR në koordinim me </w:t>
      </w:r>
      <w:r w:rsidR="00B33A36">
        <w:rPr>
          <w:rFonts w:ascii="Times New Roman" w:eastAsia="Times New Roman" w:hAnsi="Times New Roman" w:cs="Times New Roman"/>
        </w:rPr>
        <w:t>udhëheqësin e</w:t>
      </w:r>
      <w:r>
        <w:rPr>
          <w:rFonts w:ascii="Times New Roman" w:eastAsia="Times New Roman" w:hAnsi="Times New Roman" w:cs="Times New Roman"/>
        </w:rPr>
        <w:t xml:space="preserve"> divizionit të menaxhimit te projekteve; 15% 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Përgatit dokumentet e nevojshme dhe këshillon menaxhmentin e MZHR-it për këtë fushë; 10% </w:t>
      </w:r>
    </w:p>
    <w:p w:rsidR="00790FD9" w:rsidRDefault="00790FD9" w:rsidP="00790FD9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Kryen edhe detyra tjetër në përputhje me ligjet dhe rregulloret  të cilat mund të kërkohen në mënyrë të arsyeshme kohë pas kohe nga mbikëqyrësi; 5% </w:t>
      </w:r>
    </w:p>
    <w:p w:rsidR="006D00AC" w:rsidRDefault="006D00A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Kualifikimet dhe shkathtësitë e kërkuara:</w:t>
      </w:r>
    </w:p>
    <w:p w:rsidR="0074511C" w:rsidRPr="00061E16" w:rsidRDefault="00790FD9" w:rsidP="00D76C8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color w:val="000000" w:themeColor="text1"/>
        </w:rPr>
      </w:pPr>
      <w:r w:rsidRPr="00061E16">
        <w:rPr>
          <w:rFonts w:ascii="Times New Roman" w:eastAsia="Times New Roman" w:hAnsi="Times New Roman" w:cs="Times New Roman"/>
          <w:color w:val="000000" w:themeColor="text1"/>
        </w:rPr>
        <w:t xml:space="preserve">Fakulteti </w:t>
      </w:r>
      <w:r w:rsidR="0074511C" w:rsidRPr="00061E16">
        <w:rPr>
          <w:rFonts w:ascii="Times New Roman" w:eastAsia="Times New Roman" w:hAnsi="Times New Roman" w:cs="Times New Roman"/>
          <w:color w:val="000000" w:themeColor="text1"/>
        </w:rPr>
        <w:t>ndërtimtarisë</w:t>
      </w:r>
      <w:r w:rsidR="0026550A" w:rsidRPr="00061E16">
        <w:rPr>
          <w:rFonts w:ascii="Times New Roman" w:eastAsia="Times New Roman" w:hAnsi="Times New Roman" w:cs="Times New Roman"/>
          <w:color w:val="000000" w:themeColor="text1"/>
        </w:rPr>
        <w:t>, n</w:t>
      </w:r>
      <w:r w:rsidRPr="00061E16">
        <w:rPr>
          <w:rFonts w:ascii="Times New Roman" w:eastAsia="Times New Roman" w:hAnsi="Times New Roman" w:cs="Times New Roman"/>
          <w:color w:val="000000" w:themeColor="text1"/>
        </w:rPr>
        <w:t>johuri dhe përvojë në  mbikëqyrjen dhe menaxhimin e projekteve</w:t>
      </w:r>
    </w:p>
    <w:p w:rsidR="00790FD9" w:rsidRPr="0074511C" w:rsidRDefault="00790FD9" w:rsidP="00D76C8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r w:rsidRPr="0074511C">
        <w:rPr>
          <w:rFonts w:ascii="Times New Roman" w:eastAsia="Times New Roman" w:hAnsi="Times New Roman" w:cs="Times New Roman"/>
        </w:rPr>
        <w:t xml:space="preserve">Njohuri të ligjeve dhe rregulloreve të aplikueshme lidhur me </w:t>
      </w:r>
      <w:r w:rsidR="0026550A" w:rsidRPr="0074511C">
        <w:rPr>
          <w:rFonts w:ascii="Times New Roman" w:eastAsia="Times New Roman" w:hAnsi="Times New Roman" w:cs="Times New Roman"/>
        </w:rPr>
        <w:t>menaxhimin e projekteve</w:t>
      </w:r>
      <w:r w:rsidRPr="0074511C">
        <w:rPr>
          <w:rFonts w:ascii="Times New Roman" w:eastAsia="Times New Roman" w:hAnsi="Times New Roman" w:cs="Times New Roman"/>
        </w:rPr>
        <w:t>;</w:t>
      </w:r>
    </w:p>
    <w:p w:rsidR="00790FD9" w:rsidRDefault="00790FD9" w:rsidP="00790FD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Shkathtësi në komunikim planifikim të punës dhe udhëheqje të ekipit; </w:t>
      </w:r>
    </w:p>
    <w:p w:rsidR="00790FD9" w:rsidRDefault="00790FD9" w:rsidP="00790FD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Shkathtësi  hulumtuese, analitike, vlerësuese dhe formulim të rekomandimeve dhe këshillave;   </w:t>
      </w:r>
    </w:p>
    <w:p w:rsidR="00790FD9" w:rsidRDefault="00790FD9" w:rsidP="00790FD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Aftësi për përmbushje të detyrave dhe punëve nën presion; </w:t>
      </w:r>
    </w:p>
    <w:p w:rsidR="00790FD9" w:rsidRPr="0000351B" w:rsidRDefault="00790FD9" w:rsidP="00790FD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 w:rsidRPr="0000351B">
        <w:rPr>
          <w:rFonts w:ascii="Times New Roman" w:eastAsia="Times New Roman" w:hAnsi="Times New Roman" w:cs="Times New Roman"/>
        </w:rPr>
        <w:t>Shkathtësi kompjuterike të aplikacioneve të programeve (</w:t>
      </w:r>
      <w:r w:rsidR="00C64FFD">
        <w:rPr>
          <w:rFonts w:ascii="Times New Roman" w:eastAsia="Times New Roman" w:hAnsi="Times New Roman" w:cs="Times New Roman"/>
        </w:rPr>
        <w:t>W</w:t>
      </w:r>
      <w:r w:rsidRPr="0000351B">
        <w:rPr>
          <w:rFonts w:ascii="Times New Roman" w:eastAsia="Times New Roman" w:hAnsi="Times New Roman" w:cs="Times New Roman"/>
        </w:rPr>
        <w:t>ord, Excel, Po</w:t>
      </w:r>
      <w:r w:rsidR="00C64FFD">
        <w:rPr>
          <w:rFonts w:ascii="Times New Roman" w:eastAsia="Times New Roman" w:hAnsi="Times New Roman" w:cs="Times New Roman"/>
        </w:rPr>
        <w:t>w</w:t>
      </w:r>
      <w:r w:rsidRPr="0000351B">
        <w:rPr>
          <w:rFonts w:ascii="Times New Roman" w:eastAsia="Times New Roman" w:hAnsi="Times New Roman" w:cs="Times New Roman"/>
        </w:rPr>
        <w:t>er Point, Internet).</w:t>
      </w:r>
    </w:p>
    <w:p w:rsidR="006D00AC" w:rsidRDefault="006D00AC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Kushtet e pjesëmarrjes në konkurs: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Të drejtë aplikimi kanë të gjithë Qytetarët e Republikës së Kosovës të moshës madhore të cilët kanë zotësi të plotë për të vepruar, janë në posedim të drejtave civile dhe politike, kanë përgatitjen e nevojshme arsimore dhe aftësinë profesionale për kryerjen e detyrave që kërkohen për pozitën përkatëse.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Aktet ligjore që e rregullojnë rekrutimin: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Përzgjedhja bëhet në pajtim me nenin 12 (paragrafi 4) të Ligjit Nr. 03/L-149 të Shërbimit Civil të Republikës së Kosovës. Në këtë konkurs zbatohet një procedurë e thjeshtësuar e rekrutimit.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Procedurat e konkurrimit: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Procedura e konkurrimit është e hapur për kandidatët e jashtëm.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Paraqitja e kërkesave:</w:t>
      </w:r>
    </w:p>
    <w:p w:rsidR="006D00AC" w:rsidRDefault="006D00A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Marrja dhe dorëzimi i aplikacioneve: Ministria e Zhvillimit Rajonal - Divizioni për Burime Njerëzore, </w:t>
      </w:r>
      <w:r w:rsidR="00790FD9">
        <w:rPr>
          <w:rFonts w:ascii="Times New Roman" w:eastAsia="Times New Roman" w:hAnsi="Times New Roman" w:cs="Times New Roman"/>
        </w:rPr>
        <w:t>në adresën rr.Perandori Justinian Nr.116</w:t>
      </w:r>
      <w:r>
        <w:rPr>
          <w:rFonts w:ascii="Times New Roman" w:eastAsia="Times New Roman" w:hAnsi="Times New Roman" w:cs="Times New Roman"/>
        </w:rPr>
        <w:t>, Prishtinë, ose mund të shkarkohen në ueb-faqen zyrtare të MZHR-së.</w:t>
      </w:r>
    </w:p>
    <w:p w:rsidR="00B33A36" w:rsidRDefault="00B33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0AC" w:rsidRDefault="003C0D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Konkursi mbetet i hapur 5</w:t>
      </w:r>
      <w:r w:rsidR="00301561">
        <w:rPr>
          <w:rFonts w:ascii="Times New Roman" w:eastAsia="Times New Roman" w:hAnsi="Times New Roman" w:cs="Times New Roman"/>
        </w:rPr>
        <w:t xml:space="preserve"> ditë kalendarike, </w:t>
      </w:r>
      <w:proofErr w:type="spellStart"/>
      <w:r w:rsidR="00301561">
        <w:rPr>
          <w:rFonts w:ascii="Times New Roman" w:eastAsia="Times New Roman" w:hAnsi="Times New Roman" w:cs="Times New Roman"/>
        </w:rPr>
        <w:t>nga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1561">
        <w:rPr>
          <w:rFonts w:ascii="Times New Roman" w:eastAsia="Times New Roman" w:hAnsi="Times New Roman" w:cs="Times New Roman"/>
        </w:rPr>
        <w:t>dita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301561">
        <w:rPr>
          <w:rFonts w:ascii="Times New Roman" w:eastAsia="Times New Roman" w:hAnsi="Times New Roman" w:cs="Times New Roman"/>
        </w:rPr>
        <w:t>publikimit</w:t>
      </w:r>
      <w:proofErr w:type="spellEnd"/>
      <w:r w:rsidR="00301561">
        <w:rPr>
          <w:rFonts w:ascii="Times New Roman" w:eastAsia="Times New Roman" w:hAnsi="Times New Roman" w:cs="Times New Roman"/>
        </w:rPr>
        <w:t>.</w:t>
      </w:r>
      <w:r w:rsidR="00826C6B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="00301561">
        <w:rPr>
          <w:rFonts w:ascii="Times New Roman" w:eastAsia="Times New Roman" w:hAnsi="Times New Roman" w:cs="Times New Roman"/>
        </w:rPr>
        <w:t>Aplikacionet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301561">
        <w:rPr>
          <w:rFonts w:ascii="Times New Roman" w:eastAsia="Times New Roman" w:hAnsi="Times New Roman" w:cs="Times New Roman"/>
        </w:rPr>
        <w:t>dërguara</w:t>
      </w:r>
      <w:proofErr w:type="spellEnd"/>
      <w:r w:rsidR="00301561">
        <w:rPr>
          <w:rFonts w:ascii="Times New Roman" w:eastAsia="Times New Roman" w:hAnsi="Times New Roman" w:cs="Times New Roman"/>
        </w:rPr>
        <w:t xml:space="preserve"> me postë, të cilat mbajnë vulën postare mbi dërgesën e bërë ditën e fundit të afatit për aplikim, do të konsiderohen të vlefshme </w:t>
      </w:r>
      <w:r w:rsidR="00301561">
        <w:rPr>
          <w:rFonts w:ascii="Times New Roman" w:eastAsia="Times New Roman" w:hAnsi="Times New Roman" w:cs="Times New Roman"/>
        </w:rPr>
        <w:lastRenderedPageBreak/>
        <w:t xml:space="preserve">dhe do të merren në shqyrtim nëse arrijnë </w:t>
      </w:r>
      <w:proofErr w:type="gramStart"/>
      <w:r w:rsidR="00301561">
        <w:rPr>
          <w:rFonts w:ascii="Times New Roman" w:eastAsia="Times New Roman" w:hAnsi="Times New Roman" w:cs="Times New Roman"/>
        </w:rPr>
        <w:t>brenda</w:t>
      </w:r>
      <w:proofErr w:type="gramEnd"/>
      <w:r w:rsidR="00301561">
        <w:rPr>
          <w:rFonts w:ascii="Times New Roman" w:eastAsia="Times New Roman" w:hAnsi="Times New Roman" w:cs="Times New Roman"/>
        </w:rPr>
        <w:t xml:space="preserve"> 2 ditësh; aplikacionet që arrijnë pas këtij afati dhe aplikacionet e mangëta refuzohen.</w:t>
      </w:r>
    </w:p>
    <w:p w:rsidR="006D00AC" w:rsidRDefault="006D00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Aplikacionit i bashkëngjiten kopjet e dokumentacionit për kualifikimin arsimor, letërnjoftimin dhe dokumentacionet e tjera të nevojshme që kërkon vendi i punës, për të cilin konkurrohet. </w:t>
      </w: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Aplikacionet e dorëzuara nuk kthehen!</w:t>
      </w:r>
    </w:p>
    <w:p w:rsidR="00B33A36" w:rsidRDefault="00B33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Vetëm kandidatët e përzgjedhur në listën e shkurtër do të kontaktohen.</w:t>
      </w:r>
    </w:p>
    <w:p w:rsidR="00B33A36" w:rsidRDefault="00B33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MZHR-ja mirëpret aplikacionet nga të gjithë personat e gjinisë mashkullore dhe femërore, nga</w:t>
      </w: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të gjitha komunitetet.</w:t>
      </w:r>
    </w:p>
    <w:p w:rsidR="00B33A36" w:rsidRDefault="00B33A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00AC" w:rsidRDefault="003015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Për informata më të hollësishme mund ta kontaktoni Divizionin e Burimeve Njerëzore.</w:t>
      </w:r>
    </w:p>
    <w:p w:rsidR="006D00AC" w:rsidRDefault="003015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</w:t>
      </w:r>
      <w:r w:rsidR="00B33A36">
        <w:rPr>
          <w:rFonts w:ascii="Times New Roman" w:eastAsia="Times New Roman" w:hAnsi="Times New Roman" w:cs="Times New Roman"/>
        </w:rPr>
        <w:t>l. 038 200 64 510</w:t>
      </w:r>
      <w:r>
        <w:rPr>
          <w:rFonts w:ascii="Times New Roman" w:eastAsia="Times New Roman" w:hAnsi="Times New Roman" w:cs="Times New Roman"/>
        </w:rPr>
        <w:t>, prej orës 8:00 – 16:00.</w:t>
      </w:r>
    </w:p>
    <w:sectPr w:rsidR="006D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215A1"/>
    <w:multiLevelType w:val="multilevel"/>
    <w:tmpl w:val="FDC04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AC"/>
    <w:rsid w:val="00061E16"/>
    <w:rsid w:val="001236A7"/>
    <w:rsid w:val="001858EF"/>
    <w:rsid w:val="0026550A"/>
    <w:rsid w:val="00301561"/>
    <w:rsid w:val="003C0D1C"/>
    <w:rsid w:val="005412F5"/>
    <w:rsid w:val="005D443C"/>
    <w:rsid w:val="00683E67"/>
    <w:rsid w:val="006D00AC"/>
    <w:rsid w:val="0074511C"/>
    <w:rsid w:val="00790FD9"/>
    <w:rsid w:val="00826C6B"/>
    <w:rsid w:val="00890F82"/>
    <w:rsid w:val="009E6C07"/>
    <w:rsid w:val="00B33A36"/>
    <w:rsid w:val="00C6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7353F1-2FF8-4231-B260-A603475D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Besim Kamberaj</dc:creator>
  <cp:lastModifiedBy>Sanel</cp:lastModifiedBy>
  <cp:revision>12</cp:revision>
  <dcterms:created xsi:type="dcterms:W3CDTF">2019-05-30T13:14:00Z</dcterms:created>
  <dcterms:modified xsi:type="dcterms:W3CDTF">2019-05-31T18:18:00Z</dcterms:modified>
</cp:coreProperties>
</file>