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74663" w:rsidP="002746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 </w:t>
      </w:r>
      <w:r w:rsidR="00223B82"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</w:t>
      </w:r>
      <w:r w:rsidR="00C23CF4"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data</w:t>
      </w:r>
      <w:r w:rsidR="00223B8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2450C">
        <w:rPr>
          <w:rFonts w:ascii="Times New Roman" w:eastAsiaTheme="minorHAnsi" w:hAnsi="Times New Roman"/>
          <w:sz w:val="24"/>
          <w:szCs w:val="24"/>
          <w:lang w:val="sq-AL"/>
        </w:rPr>
        <w:t>15</w:t>
      </w:r>
      <w:r w:rsidR="00DC7C70">
        <w:rPr>
          <w:rFonts w:ascii="Times New Roman" w:eastAsiaTheme="minorHAnsi" w:hAnsi="Times New Roman"/>
          <w:sz w:val="24"/>
          <w:szCs w:val="24"/>
          <w:lang w:val="sq-AL"/>
        </w:rPr>
        <w:t>.07.2019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 xml:space="preserve">Rregullores Nr.02/2010 neni 15 paragrafi 2 për Procedurat e Rekrutimit në Shërbimin Civil </w:t>
      </w:r>
      <w:r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Pr="00AC20BA">
        <w:rPr>
          <w:rFonts w:ascii="Times New Roman" w:hAnsi="Times New Roman"/>
          <w:noProof/>
        </w:rPr>
        <w:t>Ministria e Zhvillimit Rajonal</w:t>
      </w:r>
      <w:r>
        <w:rPr>
          <w:rFonts w:ascii="Times New Roman" w:hAnsi="Times New Roman"/>
          <w:noProof/>
        </w:rPr>
        <w:t xml:space="preserve"> shpall këtë:</w:t>
      </w:r>
    </w:p>
    <w:p w:rsidR="00DC7C70" w:rsidRPr="0054134C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DC7C70" w:rsidRPr="0054134C" w:rsidRDefault="00DC7C70" w:rsidP="00DC7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DC7C70" w:rsidRPr="00A5714D" w:rsidRDefault="00DC7C70" w:rsidP="00DC7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BE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2" w:type="dxa"/>
          </w:tcPr>
          <w:p w:rsidR="00DC7C70" w:rsidRDefault="00DC7C70" w:rsidP="00BE513E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  <w:p w:rsidR="00DC7C70" w:rsidRPr="00436871" w:rsidRDefault="00DC7C70" w:rsidP="00BE513E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2" w:type="dxa"/>
          </w:tcPr>
          <w:p w:rsidR="00DC7C70" w:rsidRPr="005E1D6E" w:rsidRDefault="00DC7C70" w:rsidP="00DC7C70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Book Antiqua" w:eastAsia="Calibri" w:hAnsi="Book Antiqua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4"/>
                <w:szCs w:val="24"/>
              </w:rPr>
              <w:t>Departamenti</w:t>
            </w:r>
            <w:proofErr w:type="spellEnd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>për</w:t>
            </w:r>
            <w:proofErr w:type="spellEnd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>Financa</w:t>
            </w:r>
            <w:proofErr w:type="spellEnd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>dhe</w:t>
            </w:r>
            <w:proofErr w:type="spellEnd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D51">
              <w:rPr>
                <w:rFonts w:ascii="Book Antiqua" w:hAnsi="Book Antiqua" w:cs="Calibri"/>
                <w:color w:val="000000"/>
                <w:sz w:val="24"/>
                <w:szCs w:val="24"/>
              </w:rPr>
              <w:t>Shërbime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të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Përgjithshme</w:t>
            </w:r>
            <w:proofErr w:type="spellEnd"/>
          </w:p>
        </w:tc>
      </w:tr>
      <w:tr w:rsidR="00DC7C70" w:rsidTr="00DC7C70">
        <w:trPr>
          <w:trHeight w:val="620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2" w:type="dxa"/>
          </w:tcPr>
          <w:p w:rsidR="00DC7C70" w:rsidRPr="005E1D6E" w:rsidRDefault="00DC7C70" w:rsidP="00DC7C70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Book Antiqua" w:eastAsia="Calibri" w:hAnsi="Book Antiqua"/>
                <w:bCs/>
                <w:i/>
                <w:sz w:val="24"/>
                <w:szCs w:val="24"/>
              </w:rPr>
            </w:pP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Drejtor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i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Departame</w:t>
            </w:r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>ntit</w:t>
            </w:r>
            <w:proofErr w:type="spellEnd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>për</w:t>
            </w:r>
            <w:proofErr w:type="spellEnd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>Financa</w:t>
            </w:r>
            <w:proofErr w:type="spellEnd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>dhe</w:t>
            </w:r>
            <w:proofErr w:type="spellEnd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1C3">
              <w:rPr>
                <w:rFonts w:ascii="Book Antiqua" w:hAnsi="Book Antiqua" w:cs="Calibri"/>
                <w:color w:val="000000"/>
                <w:sz w:val="24"/>
                <w:szCs w:val="24"/>
              </w:rPr>
              <w:t>Shërbime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të</w:t>
            </w:r>
            <w:proofErr w:type="spellEnd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D6E">
              <w:rPr>
                <w:rFonts w:ascii="Book Antiqua" w:hAnsi="Book Antiqua" w:cs="Calibri"/>
                <w:color w:val="000000"/>
                <w:sz w:val="24"/>
                <w:szCs w:val="24"/>
              </w:rPr>
              <w:t>Përgjithshme</w:t>
            </w:r>
            <w:proofErr w:type="spellEnd"/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2" w:type="dxa"/>
          </w:tcPr>
          <w:p w:rsidR="00DC7C70" w:rsidRPr="00A93B9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DC7C70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AD/010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2" w:type="dxa"/>
          </w:tcPr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(10)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2" w:type="dxa"/>
          </w:tcPr>
          <w:p w:rsidR="00DC7C70" w:rsidRPr="00E57AB4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Sekretari i përgjithshëm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2" w:type="dxa"/>
          </w:tcPr>
          <w:p w:rsidR="00DC7C70" w:rsidRPr="00E57AB4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Akt </w:t>
            </w:r>
            <w:proofErr w:type="spellStart"/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emrimi</w:t>
            </w:r>
            <w:proofErr w:type="spellEnd"/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2" w:type="dxa"/>
          </w:tcPr>
          <w:p w:rsidR="00DC7C70" w:rsidRPr="00E57AB4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/E 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DC7C70" w:rsidTr="00DC7C70">
        <w:trPr>
          <w:trHeight w:val="242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2" w:type="dxa"/>
          </w:tcPr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2" w:type="dxa"/>
          </w:tcPr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DC7C70" w:rsidTr="00DC7C70">
        <w:trPr>
          <w:trHeight w:val="50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2" w:type="dxa"/>
          </w:tcPr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Justinjan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116</w:t>
            </w:r>
          </w:p>
          <w:p w:rsidR="00DC7C70" w:rsidRPr="00436871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DC7C70" w:rsidRPr="005110E4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DC7C70" w:rsidRDefault="00DC7C70" w:rsidP="00DC7C7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5616B6" w:rsidRPr="002C02CC" w:rsidRDefault="005616B6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Zhvillimi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mbikëqyrja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zbatimit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politikave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procedurave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standarde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</w:p>
    <w:p w:rsidR="00DC7C70" w:rsidRDefault="005616B6" w:rsidP="00980D59">
      <w:pPr>
        <w:spacing w:after="0"/>
        <w:jc w:val="both"/>
        <w:rPr>
          <w:rFonts w:ascii="Book Antiqua" w:hAnsi="Book Antiqua" w:cs="Calibri"/>
          <w:color w:val="000000"/>
        </w:rPr>
      </w:pPr>
      <w:proofErr w:type="spellStart"/>
      <w:proofErr w:type="gramStart"/>
      <w:r w:rsidRPr="002C02CC">
        <w:rPr>
          <w:rFonts w:ascii="Book Antiqua" w:hAnsi="Book Antiqua" w:cs="Calibri"/>
          <w:color w:val="000000"/>
        </w:rPr>
        <w:t>mbështetja</w:t>
      </w:r>
      <w:proofErr w:type="spellEnd"/>
      <w:proofErr w:type="gramEnd"/>
      <w:r w:rsidRPr="002C02CC">
        <w:rPr>
          <w:rFonts w:ascii="Book Antiqua" w:hAnsi="Book Antiqua" w:cs="Calibri"/>
          <w:color w:val="000000"/>
        </w:rPr>
        <w:t xml:space="preserve"> administrative </w:t>
      </w:r>
      <w:proofErr w:type="spellStart"/>
      <w:r w:rsidRPr="002C02CC">
        <w:rPr>
          <w:rFonts w:ascii="Book Antiqua" w:hAnsi="Book Antiqua" w:cs="Calibri"/>
          <w:color w:val="000000"/>
        </w:rPr>
        <w:t>lidhur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</w:t>
      </w:r>
      <w:proofErr w:type="spellStart"/>
      <w:r w:rsidRPr="002C02CC">
        <w:rPr>
          <w:rFonts w:ascii="Book Antiqua" w:hAnsi="Book Antiqua" w:cs="Calibri"/>
          <w:color w:val="000000"/>
        </w:rPr>
        <w:t>buxhetin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financat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burimet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njerëzorë</w:t>
      </w:r>
      <w:proofErr w:type="spellEnd"/>
      <w:r w:rsidRPr="002C02CC">
        <w:rPr>
          <w:rFonts w:ascii="Book Antiqua" w:hAnsi="Book Antiqua" w:cs="Calibri"/>
          <w:color w:val="000000"/>
        </w:rPr>
        <w:t xml:space="preserve">,  </w:t>
      </w:r>
      <w:proofErr w:type="spellStart"/>
      <w:r w:rsidRPr="002C02CC">
        <w:rPr>
          <w:rFonts w:ascii="Book Antiqua" w:hAnsi="Book Antiqua" w:cs="Calibri"/>
          <w:color w:val="000000"/>
        </w:rPr>
        <w:t>logjistiken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institucionit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teknologjinë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informative.</w:t>
      </w:r>
    </w:p>
    <w:p w:rsidR="009441BC" w:rsidRPr="002C02CC" w:rsidRDefault="009441BC" w:rsidP="00980D59">
      <w:pPr>
        <w:spacing w:after="0"/>
        <w:jc w:val="both"/>
        <w:rPr>
          <w:rFonts w:ascii="Times New Roman" w:hAnsi="Times New Roman"/>
        </w:rPr>
      </w:pPr>
    </w:p>
    <w:p w:rsidR="00DC7C70" w:rsidRPr="002C02CC" w:rsidRDefault="00DC7C70" w:rsidP="00980D59">
      <w:pPr>
        <w:spacing w:after="0"/>
        <w:jc w:val="both"/>
        <w:rPr>
          <w:rFonts w:ascii="Times New Roman" w:hAnsi="Times New Roman"/>
          <w:b/>
        </w:rPr>
      </w:pPr>
      <w:proofErr w:type="spellStart"/>
      <w:r w:rsidRPr="002C02CC">
        <w:rPr>
          <w:rFonts w:ascii="Times New Roman" w:hAnsi="Times New Roman"/>
          <w:b/>
        </w:rPr>
        <w:t>Detyrat</w:t>
      </w:r>
      <w:proofErr w:type="spellEnd"/>
      <w:r w:rsidRPr="002C02CC">
        <w:rPr>
          <w:rFonts w:ascii="Times New Roman" w:hAnsi="Times New Roman"/>
          <w:b/>
        </w:rPr>
        <w:t xml:space="preserve"> </w:t>
      </w:r>
      <w:proofErr w:type="spellStart"/>
      <w:r w:rsidRPr="002C02CC">
        <w:rPr>
          <w:rFonts w:ascii="Times New Roman" w:hAnsi="Times New Roman"/>
          <w:b/>
        </w:rPr>
        <w:t>kryesore</w:t>
      </w:r>
      <w:proofErr w:type="spellEnd"/>
      <w:r w:rsidRPr="002C02CC">
        <w:rPr>
          <w:rFonts w:ascii="Times New Roman" w:hAnsi="Times New Roman"/>
          <w:b/>
        </w:rPr>
        <w:t xml:space="preserve">: 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1.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Udhëheqë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departamentin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cakton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objektivat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tij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pajtim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</w:t>
      </w:r>
      <w:proofErr w:type="spellStart"/>
      <w:r w:rsidRPr="002C02CC">
        <w:rPr>
          <w:rFonts w:ascii="Book Antiqua" w:hAnsi="Book Antiqua" w:cs="Calibri"/>
          <w:color w:val="000000"/>
        </w:rPr>
        <w:t>strategjinë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objektivat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ministrisë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harton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plane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punës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vjetore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detajuara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përmbushur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këto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objektiva</w:t>
      </w:r>
      <w:proofErr w:type="spellEnd"/>
      <w:r w:rsidRPr="002C02CC">
        <w:rPr>
          <w:rFonts w:ascii="Book Antiqua" w:hAnsi="Book Antiqua" w:cs="Calibri"/>
          <w:color w:val="000000"/>
        </w:rPr>
        <w:t xml:space="preserve"> 20%.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2.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Menaxhon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stafin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buxhetin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departamentit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organizon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punën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përmes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ndarjes</w:t>
      </w:r>
      <w:proofErr w:type="spellEnd"/>
      <w:r w:rsidRPr="002C02CC">
        <w:rPr>
          <w:rFonts w:ascii="Book Antiqua" w:hAnsi="Book Antiqua" w:cs="Calibri"/>
          <w:color w:val="000000"/>
        </w:rPr>
        <w:t xml:space="preserve"> së </w:t>
      </w:r>
      <w:proofErr w:type="spellStart"/>
      <w:r w:rsidRPr="002C02CC">
        <w:rPr>
          <w:rFonts w:ascii="Book Antiqua" w:hAnsi="Book Antiqua" w:cs="Calibri"/>
          <w:color w:val="000000"/>
        </w:rPr>
        <w:t>detyrave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tek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varurit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tij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ofron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udhëzime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monitoron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punën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proofErr w:type="gramStart"/>
      <w:r w:rsidRPr="002C02CC">
        <w:rPr>
          <w:rFonts w:ascii="Book Antiqua" w:hAnsi="Book Antiqua" w:cs="Calibri"/>
          <w:color w:val="000000"/>
        </w:rPr>
        <w:t>stafit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;</w:t>
      </w:r>
      <w:proofErr w:type="gramEnd"/>
      <w:r w:rsidRPr="002C02CC">
        <w:rPr>
          <w:rFonts w:ascii="Book Antiqua" w:hAnsi="Book Antiqua" w:cs="Calibri"/>
          <w:color w:val="000000"/>
        </w:rPr>
        <w:t xml:space="preserve"> 15%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lastRenderedPageBreak/>
        <w:t>3.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Analizon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vlerëson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proceset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procedurat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brendshme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rekomandon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ndryshime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r w:rsidR="00980D59">
        <w:rPr>
          <w:rFonts w:ascii="Book Antiqua" w:hAnsi="Book Antiqua" w:cs="Calibri"/>
          <w:color w:val="000000"/>
        </w:rPr>
        <w:t xml:space="preserve">   </w:t>
      </w:r>
      <w:proofErr w:type="spellStart"/>
      <w:r w:rsidRPr="002C02CC">
        <w:rPr>
          <w:rFonts w:ascii="Book Antiqua" w:hAnsi="Book Antiqua" w:cs="Calibri"/>
          <w:color w:val="000000"/>
        </w:rPr>
        <w:t>përmirësime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</w:t>
      </w:r>
      <w:proofErr w:type="spellStart"/>
      <w:r w:rsidRPr="002C02CC">
        <w:rPr>
          <w:rFonts w:ascii="Book Antiqua" w:hAnsi="Book Antiqua" w:cs="Calibri"/>
          <w:color w:val="000000"/>
        </w:rPr>
        <w:t>qëllim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rritjes</w:t>
      </w:r>
      <w:proofErr w:type="spellEnd"/>
      <w:r w:rsidRPr="002C02CC">
        <w:rPr>
          <w:rFonts w:ascii="Book Antiqua" w:hAnsi="Book Antiqua" w:cs="Calibri"/>
          <w:color w:val="000000"/>
        </w:rPr>
        <w:t xml:space="preserve"> së </w:t>
      </w:r>
      <w:proofErr w:type="spellStart"/>
      <w:r w:rsidRPr="002C02CC">
        <w:rPr>
          <w:rFonts w:ascii="Book Antiqua" w:hAnsi="Book Antiqua" w:cs="Calibri"/>
          <w:color w:val="000000"/>
        </w:rPr>
        <w:t>efikasitetit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punë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; 10%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4.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Menaxhon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procesin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planifikimit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rekrutimit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vlerësimit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zhvillimit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burimeve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njerëzorë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mirëmbajtjen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sistemit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informatave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menaxhimin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burimeve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njerëzore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ministrisë</w:t>
      </w:r>
      <w:proofErr w:type="spellEnd"/>
      <w:r w:rsidRPr="002C02CC">
        <w:rPr>
          <w:rFonts w:ascii="Book Antiqua" w:hAnsi="Book Antiqua" w:cs="Calibri"/>
          <w:color w:val="000000"/>
        </w:rPr>
        <w:t xml:space="preserve">; 15%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5.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Mbështet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koordinon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planifikimin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përgatitjen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buxhetit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përputhje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</w:t>
      </w:r>
      <w:proofErr w:type="spellStart"/>
      <w:r w:rsidRPr="002C02CC">
        <w:rPr>
          <w:rFonts w:ascii="Book Antiqua" w:hAnsi="Book Antiqua" w:cs="Calibri"/>
          <w:color w:val="000000"/>
        </w:rPr>
        <w:t>objektivat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ministrisë</w:t>
      </w:r>
      <w:proofErr w:type="gramStart"/>
      <w:r w:rsidRPr="002C02CC">
        <w:rPr>
          <w:rFonts w:ascii="Book Antiqua" w:hAnsi="Book Antiqua" w:cs="Calibri"/>
          <w:color w:val="000000"/>
        </w:rPr>
        <w:t>;15</w:t>
      </w:r>
      <w:proofErr w:type="gramEnd"/>
      <w:r w:rsidRPr="002C02CC">
        <w:rPr>
          <w:rFonts w:ascii="Book Antiqua" w:hAnsi="Book Antiqua" w:cs="Calibri"/>
          <w:color w:val="000000"/>
        </w:rPr>
        <w:t xml:space="preserve">%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6.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Siguron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shpenzimin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mjeteve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financiare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përputhje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</w:t>
      </w:r>
      <w:proofErr w:type="spellStart"/>
      <w:r w:rsidRPr="002C02CC">
        <w:rPr>
          <w:rFonts w:ascii="Book Antiqua" w:hAnsi="Book Antiqua" w:cs="Calibri"/>
          <w:color w:val="000000"/>
        </w:rPr>
        <w:t>rregullat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procedurat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buxhetore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kontrolli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r w:rsidR="009441BC">
        <w:rPr>
          <w:rFonts w:ascii="Book Antiqua" w:hAnsi="Book Antiqua" w:cs="Calibri"/>
          <w:color w:val="000000"/>
        </w:rPr>
        <w:t xml:space="preserve">I </w:t>
      </w:r>
      <w:proofErr w:type="spellStart"/>
      <w:r w:rsidRPr="002C02CC">
        <w:rPr>
          <w:rFonts w:ascii="Book Antiqua" w:hAnsi="Book Antiqua" w:cs="Calibri"/>
          <w:color w:val="000000"/>
        </w:rPr>
        <w:t>brendshëm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financ</w:t>
      </w:r>
      <w:r w:rsidR="00DD4DB6" w:rsidRPr="002C02CC">
        <w:rPr>
          <w:rFonts w:ascii="Book Antiqua" w:hAnsi="Book Antiqua" w:cs="Calibri"/>
          <w:color w:val="000000"/>
        </w:rPr>
        <w:t>iar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është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i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bazuar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në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parimet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llogaridhënies</w:t>
      </w:r>
      <w:proofErr w:type="spellEnd"/>
      <w:r w:rsidRPr="002C02CC">
        <w:rPr>
          <w:rFonts w:ascii="Book Antiqua" w:hAnsi="Book Antiqua" w:cs="Calibri"/>
          <w:color w:val="000000"/>
        </w:rPr>
        <w:t xml:space="preserve">; 10% </w:t>
      </w:r>
    </w:p>
    <w:p w:rsidR="003E42A7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7.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Siguron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ofrimin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shërbimeve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teknologjisë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informative, </w:t>
      </w:r>
      <w:proofErr w:type="spellStart"/>
      <w:r w:rsidRPr="002C02CC">
        <w:rPr>
          <w:rFonts w:ascii="Book Antiqua" w:hAnsi="Book Antiqua" w:cs="Calibri"/>
          <w:color w:val="000000"/>
        </w:rPr>
        <w:t>logjistik</w:t>
      </w:r>
      <w:r w:rsidR="00DD4DB6" w:rsidRPr="002C02CC">
        <w:rPr>
          <w:rFonts w:ascii="Book Antiqua" w:hAnsi="Book Antiqua" w:cs="Calibri"/>
          <w:color w:val="000000"/>
        </w:rPr>
        <w:t>ës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="00DD4DB6" w:rsidRPr="002C02CC">
        <w:rPr>
          <w:rFonts w:ascii="Book Antiqua" w:hAnsi="Book Antiqua" w:cs="Calibri"/>
          <w:color w:val="000000"/>
        </w:rPr>
        <w:t>transportit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dhe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DD4DB6" w:rsidRPr="002C02CC">
        <w:rPr>
          <w:rFonts w:ascii="Book Antiqua" w:hAnsi="Book Antiqua" w:cs="Calibri"/>
          <w:color w:val="000000"/>
        </w:rPr>
        <w:t>arkivimin</w:t>
      </w:r>
      <w:proofErr w:type="spellEnd"/>
      <w:r w:rsidR="00DD4DB6"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dokumenteve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shërbimeve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tjera</w:t>
      </w:r>
      <w:proofErr w:type="spellEnd"/>
      <w:r w:rsidRPr="002C02CC">
        <w:rPr>
          <w:rFonts w:ascii="Book Antiqua" w:hAnsi="Book Antiqua" w:cs="Calibri"/>
          <w:color w:val="000000"/>
        </w:rPr>
        <w:t xml:space="preserve"> administrative </w:t>
      </w:r>
      <w:proofErr w:type="spellStart"/>
      <w:r w:rsidRPr="002C02CC">
        <w:rPr>
          <w:rFonts w:ascii="Book Antiqua" w:hAnsi="Book Antiqua" w:cs="Calibri"/>
          <w:color w:val="000000"/>
        </w:rPr>
        <w:t>për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ministrinë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; 10% </w:t>
      </w:r>
    </w:p>
    <w:p w:rsidR="00DC7C70" w:rsidRPr="002C02CC" w:rsidRDefault="003E42A7" w:rsidP="00980D59">
      <w:p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r w:rsidRPr="002C02CC">
        <w:rPr>
          <w:rFonts w:ascii="Book Antiqua" w:hAnsi="Book Antiqua" w:cs="Calibri"/>
          <w:color w:val="000000"/>
        </w:rPr>
        <w:t>8.</w:t>
      </w:r>
      <w:r w:rsidRPr="002C02CC">
        <w:rPr>
          <w:rFonts w:ascii="Book Antiqua" w:hAnsi="Book Antiqua" w:cs="Arial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Bën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vlerësim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rregull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stafit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nën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mbikëqyrje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2C02CC">
        <w:rPr>
          <w:rFonts w:ascii="Book Antiqua" w:hAnsi="Book Antiqua" w:cs="Calibri"/>
          <w:color w:val="000000"/>
        </w:rPr>
        <w:t>tij</w:t>
      </w:r>
      <w:proofErr w:type="spellEnd"/>
      <w:r w:rsidRPr="002C02CC">
        <w:rPr>
          <w:rFonts w:ascii="Book Antiqua" w:hAnsi="Book Antiqua" w:cs="Calibri"/>
          <w:color w:val="000000"/>
        </w:rPr>
        <w:t xml:space="preserve"> 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proofErr w:type="gram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përkrahë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zhvillimin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tyre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përmes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trajnimeve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siguruar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kryerjen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detyrave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tyre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nivel</w:t>
      </w:r>
      <w:proofErr w:type="spellEnd"/>
      <w:r w:rsidRPr="002C02CC">
        <w:rPr>
          <w:rFonts w:ascii="Book Antiqua" w:hAnsi="Book Antiqua" w:cs="Calibri"/>
          <w:color w:val="000000"/>
        </w:rPr>
        <w:t xml:space="preserve"> me  </w:t>
      </w:r>
      <w:proofErr w:type="spellStart"/>
      <w:r w:rsidRPr="002C02CC">
        <w:rPr>
          <w:rFonts w:ascii="Book Antiqua" w:hAnsi="Book Antiqua" w:cs="Calibri"/>
          <w:color w:val="000000"/>
        </w:rPr>
        <w:t>standardet</w:t>
      </w:r>
      <w:proofErr w:type="spellEnd"/>
      <w:r w:rsidRPr="002C02CC">
        <w:rPr>
          <w:rFonts w:ascii="Book Antiqua" w:hAnsi="Book Antiqua" w:cs="Calibri"/>
          <w:color w:val="000000"/>
        </w:rPr>
        <w:t xml:space="preserve">  e </w:t>
      </w:r>
      <w:proofErr w:type="spellStart"/>
      <w:r w:rsidRPr="002C02CC">
        <w:rPr>
          <w:rFonts w:ascii="Book Antiqua" w:hAnsi="Book Antiqua" w:cs="Calibri"/>
          <w:color w:val="000000"/>
        </w:rPr>
        <w:t>kërkuara</w:t>
      </w:r>
      <w:proofErr w:type="spellEnd"/>
      <w:r w:rsidRPr="002C02CC">
        <w:rPr>
          <w:rFonts w:ascii="Book Antiqua" w:hAnsi="Book Antiqua" w:cs="Calibri"/>
          <w:color w:val="000000"/>
        </w:rPr>
        <w:t>; 5%.</w:t>
      </w:r>
    </w:p>
    <w:p w:rsidR="00DC7C70" w:rsidRDefault="00DC7C70" w:rsidP="00DC7C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3944A2" w:rsidRDefault="003944A2" w:rsidP="00DC7C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C7C70" w:rsidRPr="002C02CC" w:rsidRDefault="003944A2" w:rsidP="00062F1E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Diplomë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universitare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apo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avancuar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fushat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që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ndër</w:t>
      </w:r>
      <w:r w:rsidR="00B50F95">
        <w:rPr>
          <w:rFonts w:ascii="Book Antiqua" w:hAnsi="Book Antiqua" w:cs="Calibri"/>
          <w:color w:val="000000"/>
        </w:rPr>
        <w:t>lidhen</w:t>
      </w:r>
      <w:proofErr w:type="spellEnd"/>
      <w:r w:rsidR="00B50F95">
        <w:rPr>
          <w:rFonts w:ascii="Book Antiqua" w:hAnsi="Book Antiqua" w:cs="Calibri"/>
          <w:color w:val="000000"/>
        </w:rPr>
        <w:t xml:space="preserve"> me </w:t>
      </w:r>
      <w:proofErr w:type="spellStart"/>
      <w:r w:rsidR="00B50F95">
        <w:rPr>
          <w:rFonts w:ascii="Book Antiqua" w:hAnsi="Book Antiqua" w:cs="Calibri"/>
          <w:color w:val="000000"/>
        </w:rPr>
        <w:t>punën</w:t>
      </w:r>
      <w:proofErr w:type="spellEnd"/>
      <w:r w:rsidR="00B50F95">
        <w:rPr>
          <w:rFonts w:ascii="Book Antiqua" w:hAnsi="Book Antiqua" w:cs="Calibri"/>
          <w:color w:val="000000"/>
        </w:rPr>
        <w:t xml:space="preserve"> e </w:t>
      </w:r>
      <w:proofErr w:type="spellStart"/>
      <w:r w:rsidR="00B50F95">
        <w:rPr>
          <w:rFonts w:ascii="Book Antiqua" w:hAnsi="Book Antiqua" w:cs="Calibri"/>
          <w:color w:val="000000"/>
        </w:rPr>
        <w:t>departamentit</w:t>
      </w:r>
      <w:proofErr w:type="spellEnd"/>
      <w:r w:rsidR="00B50F95">
        <w:rPr>
          <w:rFonts w:ascii="Book Antiqua" w:hAnsi="Book Antiqua" w:cs="Calibri"/>
          <w:color w:val="000000"/>
        </w:rPr>
        <w:t>:</w:t>
      </w:r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9B3E63" w:rsidRPr="002C02CC">
        <w:rPr>
          <w:rFonts w:ascii="Book Antiqua" w:hAnsi="Book Antiqua" w:cs="Calibri"/>
          <w:color w:val="000000"/>
        </w:rPr>
        <w:t>Ekonomik</w:t>
      </w:r>
      <w:proofErr w:type="spellEnd"/>
      <w:r w:rsidR="009B3E63"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="009B3E63" w:rsidRPr="002C02CC">
        <w:rPr>
          <w:rFonts w:ascii="Book Antiqua" w:hAnsi="Book Antiqua" w:cs="Calibri"/>
          <w:color w:val="000000"/>
        </w:rPr>
        <w:t>Juridik</w:t>
      </w:r>
      <w:proofErr w:type="spellEnd"/>
      <w:r w:rsidR="009B3E63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9B3E63" w:rsidRPr="002C02CC">
        <w:rPr>
          <w:rFonts w:ascii="Book Antiqua" w:hAnsi="Book Antiqua" w:cs="Calibri"/>
          <w:color w:val="000000"/>
        </w:rPr>
        <w:t>dhe</w:t>
      </w:r>
      <w:proofErr w:type="spellEnd"/>
      <w:r w:rsidR="009B3E63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9B3E63" w:rsidRPr="002C02CC">
        <w:rPr>
          <w:rFonts w:ascii="Book Antiqua" w:hAnsi="Book Antiqua" w:cs="Calibri"/>
          <w:color w:val="000000"/>
        </w:rPr>
        <w:t>Administrat</w:t>
      </w:r>
      <w:proofErr w:type="spellEnd"/>
      <w:r w:rsidR="009B3E63" w:rsidRPr="002C02CC">
        <w:rPr>
          <w:rFonts w:ascii="Book Antiqua" w:hAnsi="Book Antiqua" w:cs="Calibri"/>
          <w:color w:val="000000"/>
        </w:rPr>
        <w:t xml:space="preserve"> Publike,</w:t>
      </w:r>
      <w:r w:rsidR="00062F1E" w:rsidRPr="002C02CC">
        <w:rPr>
          <w:rFonts w:ascii="Book Antiqua" w:hAnsi="Book Antiqua" w:cs="Calibri"/>
          <w:color w:val="000000"/>
        </w:rPr>
        <w:t xml:space="preserve">7 </w:t>
      </w:r>
      <w:proofErr w:type="spellStart"/>
      <w:r w:rsidR="00062F1E" w:rsidRPr="002C02CC">
        <w:rPr>
          <w:rFonts w:ascii="Book Antiqua" w:hAnsi="Book Antiqua" w:cs="Calibri"/>
          <w:color w:val="000000"/>
        </w:rPr>
        <w:t>vite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përvoj</w:t>
      </w:r>
      <w:proofErr w:type="spellEnd"/>
      <w:r w:rsidR="009B3E63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pune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profesionale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="00062F1E" w:rsidRPr="002C02CC">
        <w:rPr>
          <w:rFonts w:ascii="Book Antiqua" w:hAnsi="Book Antiqua" w:cs="Calibri"/>
          <w:color w:val="000000"/>
        </w:rPr>
        <w:t>përfshirës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së </w:t>
      </w:r>
      <w:proofErr w:type="spellStart"/>
      <w:r w:rsidR="00062F1E" w:rsidRPr="002C02CC">
        <w:rPr>
          <w:rFonts w:ascii="Book Antiqua" w:hAnsi="Book Antiqua" w:cs="Calibri"/>
          <w:color w:val="000000"/>
        </w:rPr>
        <w:t>paku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4 </w:t>
      </w:r>
      <w:proofErr w:type="spellStart"/>
      <w:r w:rsidR="00062F1E" w:rsidRPr="002C02CC">
        <w:rPr>
          <w:rFonts w:ascii="Book Antiqua" w:hAnsi="Book Antiqua" w:cs="Calibri"/>
          <w:color w:val="000000"/>
        </w:rPr>
        <w:t>vite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në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pozitë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="00062F1E" w:rsidRPr="002C02CC">
        <w:rPr>
          <w:rFonts w:ascii="Book Antiqua" w:hAnsi="Book Antiqua" w:cs="Calibri"/>
          <w:color w:val="000000"/>
        </w:rPr>
        <w:t>drejtuese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; </w:t>
      </w:r>
      <w:r w:rsidRPr="002C02CC">
        <w:rPr>
          <w:rFonts w:ascii="Book Antiqua" w:hAnsi="Book Antiqua"/>
        </w:rPr>
        <w:t xml:space="preserve">  </w:t>
      </w:r>
    </w:p>
    <w:p w:rsidR="00605EB6" w:rsidRPr="002C02CC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Njohuri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përvojë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fushën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 </w:t>
      </w:r>
      <w:proofErr w:type="spellStart"/>
      <w:r w:rsidRPr="002C02CC">
        <w:rPr>
          <w:rFonts w:ascii="Book Antiqua" w:hAnsi="Book Antiqua" w:cs="Calibri"/>
          <w:color w:val="000000"/>
        </w:rPr>
        <w:t>buxhetit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financave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burimeve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njerëzore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shërbimeve</w:t>
      </w:r>
      <w:proofErr w:type="spellEnd"/>
      <w:r w:rsidR="00062F1E" w:rsidRPr="002C02CC">
        <w:rPr>
          <w:rFonts w:ascii="Book Antiqua" w:hAnsi="Book Antiqua" w:cs="Calibri"/>
          <w:color w:val="000000"/>
        </w:rPr>
        <w:t xml:space="preserve"> </w:t>
      </w:r>
      <w:r w:rsidRPr="002C02CC">
        <w:rPr>
          <w:rFonts w:ascii="Book Antiqua" w:hAnsi="Book Antiqua" w:cs="Calibri"/>
          <w:color w:val="000000"/>
        </w:rPr>
        <w:t>administrative;</w:t>
      </w:r>
    </w:p>
    <w:p w:rsidR="00605EB6" w:rsidRPr="002C02CC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Shkathtësi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lartë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menaxhim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organizim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caktim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objektivave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planifikim</w:t>
      </w:r>
      <w:proofErr w:type="spellEnd"/>
      <w:r w:rsidRPr="002C02CC">
        <w:rPr>
          <w:rFonts w:ascii="Book Antiqua" w:hAnsi="Book Antiqua" w:cs="Calibri"/>
          <w:color w:val="000000"/>
        </w:rPr>
        <w:t>;</w:t>
      </w:r>
    </w:p>
    <w:p w:rsidR="00605EB6" w:rsidRPr="002C02CC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Njohuri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mira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për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mbikëqyrje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efektive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punës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profesionale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kryer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nga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vartësit</w:t>
      </w:r>
      <w:proofErr w:type="spellEnd"/>
      <w:r w:rsidRPr="002C02CC">
        <w:rPr>
          <w:rFonts w:ascii="Book Antiqua" w:hAnsi="Book Antiqua" w:cs="Calibri"/>
          <w:color w:val="000000"/>
        </w:rPr>
        <w:t>;</w:t>
      </w:r>
    </w:p>
    <w:p w:rsidR="00605EB6" w:rsidRPr="002C02CC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Shkathtësi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nivelit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lartë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komunikim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negocimit</w:t>
      </w:r>
      <w:proofErr w:type="spellEnd"/>
      <w:r w:rsidRPr="002C02CC">
        <w:rPr>
          <w:rFonts w:ascii="Book Antiqua" w:hAnsi="Book Antiqua" w:cs="Calibri"/>
          <w:color w:val="000000"/>
        </w:rPr>
        <w:t>;</w:t>
      </w:r>
    </w:p>
    <w:p w:rsidR="00605EB6" w:rsidRPr="002C02CC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proofErr w:type="spellStart"/>
      <w:r w:rsidRPr="002C02CC">
        <w:rPr>
          <w:rFonts w:ascii="Book Antiqua" w:hAnsi="Book Antiqua" w:cs="Calibri"/>
          <w:color w:val="000000"/>
        </w:rPr>
        <w:t>Fleksibilitet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ndaj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organizimit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dhe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mbikëqyrjes</w:t>
      </w:r>
      <w:proofErr w:type="spellEnd"/>
      <w:r w:rsidRPr="002C02CC">
        <w:rPr>
          <w:rFonts w:ascii="Book Antiqua" w:hAnsi="Book Antiqua" w:cs="Calibri"/>
          <w:color w:val="000000"/>
        </w:rPr>
        <w:t xml:space="preserve"> së </w:t>
      </w:r>
      <w:proofErr w:type="spellStart"/>
      <w:r w:rsidRPr="002C02CC">
        <w:rPr>
          <w:rFonts w:ascii="Book Antiqua" w:hAnsi="Book Antiqua" w:cs="Calibri"/>
          <w:color w:val="000000"/>
        </w:rPr>
        <w:t>punës</w:t>
      </w:r>
      <w:proofErr w:type="spellEnd"/>
      <w:r w:rsidRPr="002C02CC">
        <w:rPr>
          <w:rFonts w:ascii="Book Antiqua" w:hAnsi="Book Antiqua" w:cs="Calibri"/>
          <w:color w:val="000000"/>
        </w:rPr>
        <w:t xml:space="preserve">, </w:t>
      </w:r>
      <w:proofErr w:type="spellStart"/>
      <w:r w:rsidRPr="002C02CC">
        <w:rPr>
          <w:rFonts w:ascii="Book Antiqua" w:hAnsi="Book Antiqua" w:cs="Calibri"/>
          <w:color w:val="000000"/>
        </w:rPr>
        <w:t>përfshirë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zgjidhjen</w:t>
      </w:r>
      <w:proofErr w:type="spellEnd"/>
      <w:r w:rsidRPr="002C02CC">
        <w:rPr>
          <w:rFonts w:ascii="Book Antiqua" w:hAnsi="Book Antiqua" w:cs="Calibri"/>
          <w:color w:val="000000"/>
        </w:rPr>
        <w:t xml:space="preserve"> e </w:t>
      </w:r>
      <w:proofErr w:type="spellStart"/>
      <w:r w:rsidRPr="002C02CC">
        <w:rPr>
          <w:rFonts w:ascii="Book Antiqua" w:hAnsi="Book Antiqua" w:cs="Calibri"/>
          <w:color w:val="000000"/>
        </w:rPr>
        <w:t>problemeve</w:t>
      </w:r>
      <w:proofErr w:type="spellEnd"/>
      <w:r w:rsidRPr="002C02CC">
        <w:rPr>
          <w:rFonts w:ascii="Book Antiqua" w:hAnsi="Book Antiqua" w:cs="Calibri"/>
          <w:color w:val="000000"/>
        </w:rPr>
        <w:t>;</w:t>
      </w:r>
    </w:p>
    <w:p w:rsidR="00605EB6" w:rsidRPr="00E34FB6" w:rsidRDefault="00605EB6" w:rsidP="00062F1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2C02CC">
        <w:rPr>
          <w:rFonts w:ascii="Book Antiqua" w:hAnsi="Book Antiqua" w:cs="Calibri"/>
          <w:color w:val="000000"/>
        </w:rPr>
        <w:t>Shkathtësi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kompjuterike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aplikacioneve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të</w:t>
      </w:r>
      <w:proofErr w:type="spellEnd"/>
      <w:r w:rsidRPr="002C02CC">
        <w:rPr>
          <w:rFonts w:ascii="Book Antiqua" w:hAnsi="Book Antiqua" w:cs="Calibri"/>
          <w:color w:val="000000"/>
        </w:rPr>
        <w:t xml:space="preserve"> </w:t>
      </w:r>
      <w:proofErr w:type="spellStart"/>
      <w:r w:rsidRPr="002C02CC">
        <w:rPr>
          <w:rFonts w:ascii="Book Antiqua" w:hAnsi="Book Antiqua" w:cs="Calibri"/>
          <w:color w:val="000000"/>
        </w:rPr>
        <w:t>programeve</w:t>
      </w:r>
      <w:proofErr w:type="spellEnd"/>
      <w:r w:rsidRPr="002C02CC">
        <w:rPr>
          <w:rFonts w:ascii="Book Antiqua" w:hAnsi="Book Antiqua" w:cs="Calibri"/>
          <w:color w:val="000000"/>
        </w:rPr>
        <w:t xml:space="preserve"> (Word, Excel, Power Point, Access, internet</w:t>
      </w:r>
      <w:r w:rsidRPr="00E34FB6">
        <w:rPr>
          <w:rFonts w:ascii="Book Antiqua" w:hAnsi="Book Antiqua" w:cs="Calibri"/>
          <w:color w:val="000000"/>
          <w:sz w:val="24"/>
          <w:szCs w:val="24"/>
        </w:rPr>
        <w:t>)</w:t>
      </w:r>
    </w:p>
    <w:p w:rsidR="00DC7C70" w:rsidRPr="00101991" w:rsidRDefault="00DC7C70" w:rsidP="00DC7C70">
      <w:pPr>
        <w:spacing w:after="0" w:line="259" w:lineRule="auto"/>
        <w:ind w:left="360"/>
        <w:rPr>
          <w:rFonts w:ascii="Times New Roman" w:hAnsi="Times New Roman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 xml:space="preserve">Aplikacionet e plotësuara së bashku me kopjet e dëshmive për kualifikimet e nevojshme arsimore, përvojën e punës, kurset e ndjekura, referencat </w:t>
      </w:r>
      <w:proofErr w:type="spellStart"/>
      <w:r>
        <w:rPr>
          <w:rFonts w:ascii="Times New Roman" w:eastAsiaTheme="minorHAnsi" w:hAnsi="Times New Roman"/>
          <w:color w:val="000000" w:themeColor="text1"/>
          <w:lang w:val="sq-AL"/>
        </w:rPr>
        <w:t>etj</w:t>
      </w:r>
      <w:proofErr w:type="spellEnd"/>
      <w:r>
        <w:rPr>
          <w:rFonts w:ascii="Times New Roman" w:eastAsiaTheme="minorHAnsi" w:hAnsi="Times New Roman"/>
          <w:color w:val="000000" w:themeColor="text1"/>
          <w:lang w:val="sq-AL"/>
        </w:rPr>
        <w:t xml:space="preserve">, mundë të </w:t>
      </w:r>
      <w:r w:rsidR="00062F1E">
        <w:rPr>
          <w:rFonts w:ascii="Times New Roman" w:eastAsiaTheme="minorHAnsi" w:hAnsi="Times New Roman"/>
          <w:color w:val="000000" w:themeColor="text1"/>
          <w:lang w:val="sq-AL"/>
        </w:rPr>
        <w:t>dorëzohen</w:t>
      </w:r>
      <w:r>
        <w:rPr>
          <w:rFonts w:ascii="Times New Roman" w:eastAsiaTheme="minorHAnsi" w:hAnsi="Times New Roman"/>
          <w:color w:val="000000" w:themeColor="text1"/>
          <w:lang w:val="sq-AL"/>
        </w:rPr>
        <w:t xml:space="preserve"> drejtpërdrejtë në Divizionin e Burimeve Njerëzore të MZHR-së dhe përmes postës.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Nr.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së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DC7C70" w:rsidRPr="00BC7552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>Kohëzgjatja e emërimit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 xml:space="preserve">Procedura e konkurrimit është e brendshme vetëm për </w:t>
      </w:r>
      <w:r w:rsidR="00062F1E">
        <w:rPr>
          <w:rFonts w:ascii="Times New Roman" w:eastAsiaTheme="minorHAnsi" w:hAnsi="Times New Roman"/>
          <w:b/>
          <w:lang w:val="sq-AL"/>
        </w:rPr>
        <w:t>nëpunësit</w:t>
      </w:r>
      <w:r>
        <w:rPr>
          <w:rFonts w:ascii="Times New Roman" w:eastAsiaTheme="minorHAnsi" w:hAnsi="Times New Roman"/>
          <w:b/>
          <w:lang w:val="sq-AL"/>
        </w:rPr>
        <w:t xml:space="preserve"> civil të MZHR-së.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MZHR, ofron mundësi të barabarta të avancimit për të gjithë </w:t>
      </w:r>
      <w:r w:rsidR="00062F1E">
        <w:rPr>
          <w:rFonts w:ascii="Times New Roman" w:eastAsiaTheme="minorHAnsi" w:hAnsi="Times New Roman"/>
          <w:lang w:val="sq-AL"/>
        </w:rPr>
        <w:t>nëpunësit</w:t>
      </w:r>
      <w:r>
        <w:rPr>
          <w:rFonts w:ascii="Times New Roman" w:eastAsiaTheme="minorHAnsi" w:hAnsi="Times New Roman"/>
          <w:lang w:val="sq-AL"/>
        </w:rPr>
        <w:t xml:space="preserve"> civil ekzistues brenda MZHR-së.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Marrja dhe dorëzimi i aplikacioneve: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Ministria e Zhvillimit Rajonal - Divizioni për Burime Njerëzore, Ndërtesa e MZHR-së në Lagjen </w:t>
      </w:r>
      <w:proofErr w:type="spellStart"/>
      <w:r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</w:t>
      </w:r>
      <w:r>
        <w:rPr>
          <w:rFonts w:ascii="Times New Roman" w:eastAsiaTheme="minorHAnsi" w:hAnsi="Times New Roman"/>
          <w:lang w:val="sq-AL"/>
        </w:rPr>
        <w:t xml:space="preserve"> ose mund të </w:t>
      </w:r>
      <w:r>
        <w:rPr>
          <w:rFonts w:ascii="Times New Roman" w:eastAsiaTheme="minorHAnsi" w:hAnsi="Times New Roman"/>
          <w:lang w:val="sq-AL"/>
        </w:rPr>
        <w:lastRenderedPageBreak/>
        <w:t xml:space="preserve">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>
        <w:rPr>
          <w:rFonts w:ascii="Times New Roman" w:eastAsiaTheme="minorHAnsi" w:hAnsi="Times New Roman"/>
          <w:lang w:val="sq-AL"/>
        </w:rPr>
        <w:t>ditësh;aplikacionet</w:t>
      </w:r>
      <w:proofErr w:type="spellEnd"/>
      <w:r>
        <w:rPr>
          <w:rFonts w:ascii="Times New Roman" w:eastAsiaTheme="minorHAnsi" w:hAnsi="Times New Roman"/>
          <w:lang w:val="sq-AL"/>
        </w:rPr>
        <w:t xml:space="preserve"> që arrijnë pas këtij afati dhe aplikacionet e mangëta refuzohen.</w:t>
      </w:r>
      <w:r w:rsidR="00062F1E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e dorëzuara nuk kthehen!</w:t>
      </w: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DC7C70" w:rsidRPr="003D5AFC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kalendarike, nga dita e publikimit.</w:t>
      </w:r>
      <w:r w:rsidR="0034540E">
        <w:rPr>
          <w:rFonts w:ascii="Times New Roman" w:eastAsiaTheme="minorHAnsi" w:hAnsi="Times New Roman"/>
          <w:b/>
          <w:color w:val="FF0000"/>
          <w:lang w:val="sq-AL"/>
        </w:rPr>
        <w:t>15</w:t>
      </w:r>
      <w:bookmarkStart w:id="0" w:name="_GoBack"/>
      <w:bookmarkEnd w:id="0"/>
      <w:r w:rsidR="00062F1E" w:rsidRPr="003D5AFC">
        <w:rPr>
          <w:rFonts w:ascii="Times New Roman" w:eastAsiaTheme="minorHAnsi" w:hAnsi="Times New Roman"/>
          <w:b/>
          <w:color w:val="FF0000"/>
          <w:lang w:val="sq-AL"/>
        </w:rPr>
        <w:t>.07.2019</w:t>
      </w:r>
      <w:r w:rsidRPr="003D5AFC">
        <w:rPr>
          <w:rFonts w:ascii="Times New Roman" w:eastAsiaTheme="minorHAnsi" w:hAnsi="Times New Roman"/>
          <w:b/>
          <w:color w:val="FF0000"/>
          <w:lang w:val="sq-AL"/>
        </w:rPr>
        <w:t xml:space="preserve"> deri </w:t>
      </w:r>
      <w:r w:rsidR="00F2450C">
        <w:rPr>
          <w:rFonts w:ascii="Times New Roman" w:eastAsiaTheme="minorHAnsi" w:hAnsi="Times New Roman"/>
          <w:b/>
          <w:color w:val="FF0000"/>
          <w:lang w:val="sq-AL"/>
        </w:rPr>
        <w:t>22</w:t>
      </w:r>
      <w:r w:rsidR="003D5AFC" w:rsidRPr="003D5AFC">
        <w:rPr>
          <w:rFonts w:ascii="Times New Roman" w:eastAsiaTheme="minorHAnsi" w:hAnsi="Times New Roman"/>
          <w:b/>
          <w:color w:val="FF0000"/>
          <w:lang w:val="sq-AL"/>
        </w:rPr>
        <w:t>.07.2019</w:t>
      </w:r>
    </w:p>
    <w:p w:rsidR="00DC7C70" w:rsidRPr="003D5AFC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DC7C70" w:rsidRDefault="00DC7C70" w:rsidP="00DC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DC7C70" w:rsidRDefault="00DC7C70" w:rsidP="00DC7C70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200645</w:t>
      </w:r>
      <w:r w:rsidR="003D5AFC">
        <w:rPr>
          <w:rFonts w:ascii="Times New Roman" w:eastAsiaTheme="minorHAnsi" w:hAnsi="Times New Roman"/>
          <w:lang w:val="sq-AL"/>
        </w:rPr>
        <w:t>04</w:t>
      </w:r>
      <w:r>
        <w:rPr>
          <w:rFonts w:ascii="Times New Roman" w:eastAsiaTheme="minorHAnsi" w:hAnsi="Times New Roman"/>
          <w:lang w:val="sq-AL"/>
        </w:rPr>
        <w:t>, prej orës 8:00 – 16:00.</w:t>
      </w:r>
    </w:p>
    <w:p w:rsidR="00DC7C70" w:rsidRDefault="0034540E" w:rsidP="00DC7C70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DC7C70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DC7C70" w:rsidRDefault="00DC7C70" w:rsidP="00DC7C70">
      <w:pPr>
        <w:jc w:val="both"/>
      </w:pPr>
    </w:p>
    <w:p w:rsidR="00A06245" w:rsidRDefault="00A06245" w:rsidP="00DC7C70">
      <w:pPr>
        <w:autoSpaceDE w:val="0"/>
        <w:autoSpaceDN w:val="0"/>
        <w:adjustRightInd w:val="0"/>
        <w:spacing w:after="0" w:line="240" w:lineRule="auto"/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57A"/>
    <w:multiLevelType w:val="hybridMultilevel"/>
    <w:tmpl w:val="B4327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E1430"/>
    <w:multiLevelType w:val="hybridMultilevel"/>
    <w:tmpl w:val="6FE87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01D86"/>
    <w:multiLevelType w:val="hybridMultilevel"/>
    <w:tmpl w:val="877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1352B"/>
    <w:multiLevelType w:val="hybridMultilevel"/>
    <w:tmpl w:val="20A8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21"/>
  </w:num>
  <w:num w:numId="6">
    <w:abstractNumId w:val="18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4"/>
  </w:num>
  <w:num w:numId="11">
    <w:abstractNumId w:val="3"/>
  </w:num>
  <w:num w:numId="12">
    <w:abstractNumId w:val="11"/>
  </w:num>
  <w:num w:numId="13">
    <w:abstractNumId w:val="13"/>
  </w:num>
  <w:num w:numId="14">
    <w:abstractNumId w:val="15"/>
  </w:num>
  <w:num w:numId="15">
    <w:abstractNumId w:val="17"/>
  </w:num>
  <w:num w:numId="16">
    <w:abstractNumId w:val="22"/>
  </w:num>
  <w:num w:numId="17">
    <w:abstractNumId w:val="8"/>
  </w:num>
  <w:num w:numId="18">
    <w:abstractNumId w:val="23"/>
  </w:num>
  <w:num w:numId="19">
    <w:abstractNumId w:val="6"/>
  </w:num>
  <w:num w:numId="20">
    <w:abstractNumId w:val="14"/>
  </w:num>
  <w:num w:numId="21">
    <w:abstractNumId w:val="1"/>
  </w:num>
  <w:num w:numId="22">
    <w:abstractNumId w:val="10"/>
  </w:num>
  <w:num w:numId="23">
    <w:abstractNumId w:val="7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62F1E"/>
    <w:rsid w:val="00065E2A"/>
    <w:rsid w:val="0007012D"/>
    <w:rsid w:val="000A4CEA"/>
    <w:rsid w:val="000B581F"/>
    <w:rsid w:val="000F15F7"/>
    <w:rsid w:val="001046DB"/>
    <w:rsid w:val="00107C25"/>
    <w:rsid w:val="00162CAD"/>
    <w:rsid w:val="001948BF"/>
    <w:rsid w:val="0019512D"/>
    <w:rsid w:val="001C17FB"/>
    <w:rsid w:val="001C1FF1"/>
    <w:rsid w:val="001C77D7"/>
    <w:rsid w:val="001F09B3"/>
    <w:rsid w:val="00202401"/>
    <w:rsid w:val="0021317F"/>
    <w:rsid w:val="00223B82"/>
    <w:rsid w:val="0022483B"/>
    <w:rsid w:val="00234179"/>
    <w:rsid w:val="00246353"/>
    <w:rsid w:val="00274663"/>
    <w:rsid w:val="00277CFF"/>
    <w:rsid w:val="002B4E06"/>
    <w:rsid w:val="002C02CC"/>
    <w:rsid w:val="00312200"/>
    <w:rsid w:val="0034540E"/>
    <w:rsid w:val="003944A2"/>
    <w:rsid w:val="003A12AC"/>
    <w:rsid w:val="003C32B0"/>
    <w:rsid w:val="003D12E1"/>
    <w:rsid w:val="003D5AFC"/>
    <w:rsid w:val="003E42A7"/>
    <w:rsid w:val="003F1CA5"/>
    <w:rsid w:val="003F1D02"/>
    <w:rsid w:val="00436871"/>
    <w:rsid w:val="0046274A"/>
    <w:rsid w:val="00486970"/>
    <w:rsid w:val="004937C9"/>
    <w:rsid w:val="0049392F"/>
    <w:rsid w:val="004B484C"/>
    <w:rsid w:val="004F068F"/>
    <w:rsid w:val="005110E4"/>
    <w:rsid w:val="00521EF1"/>
    <w:rsid w:val="00543F93"/>
    <w:rsid w:val="0054496E"/>
    <w:rsid w:val="005616B6"/>
    <w:rsid w:val="0056277C"/>
    <w:rsid w:val="005C04D4"/>
    <w:rsid w:val="005E2A19"/>
    <w:rsid w:val="005E40DD"/>
    <w:rsid w:val="00605EB6"/>
    <w:rsid w:val="006230C7"/>
    <w:rsid w:val="006358FA"/>
    <w:rsid w:val="00680813"/>
    <w:rsid w:val="00692015"/>
    <w:rsid w:val="00692CE8"/>
    <w:rsid w:val="00693FAD"/>
    <w:rsid w:val="00696814"/>
    <w:rsid w:val="006A41C3"/>
    <w:rsid w:val="006D150B"/>
    <w:rsid w:val="007012BE"/>
    <w:rsid w:val="007D1AC7"/>
    <w:rsid w:val="008041CF"/>
    <w:rsid w:val="00806593"/>
    <w:rsid w:val="0080705C"/>
    <w:rsid w:val="00813094"/>
    <w:rsid w:val="008327F2"/>
    <w:rsid w:val="0084605D"/>
    <w:rsid w:val="008834A7"/>
    <w:rsid w:val="00884B41"/>
    <w:rsid w:val="008F7788"/>
    <w:rsid w:val="009034E3"/>
    <w:rsid w:val="00932B57"/>
    <w:rsid w:val="00935E8D"/>
    <w:rsid w:val="009404A2"/>
    <w:rsid w:val="009441BC"/>
    <w:rsid w:val="00945589"/>
    <w:rsid w:val="00947EBF"/>
    <w:rsid w:val="00950371"/>
    <w:rsid w:val="00966E04"/>
    <w:rsid w:val="00980D59"/>
    <w:rsid w:val="0098228B"/>
    <w:rsid w:val="00984C41"/>
    <w:rsid w:val="009A0D89"/>
    <w:rsid w:val="009B3E63"/>
    <w:rsid w:val="009B443D"/>
    <w:rsid w:val="009D56DE"/>
    <w:rsid w:val="009F0ED8"/>
    <w:rsid w:val="009F600E"/>
    <w:rsid w:val="00A06245"/>
    <w:rsid w:val="00A1719D"/>
    <w:rsid w:val="00A171F3"/>
    <w:rsid w:val="00A620BF"/>
    <w:rsid w:val="00A70C90"/>
    <w:rsid w:val="00A744EA"/>
    <w:rsid w:val="00A93B90"/>
    <w:rsid w:val="00AC20BA"/>
    <w:rsid w:val="00AE4C5D"/>
    <w:rsid w:val="00B24D7C"/>
    <w:rsid w:val="00B50AF1"/>
    <w:rsid w:val="00B50F95"/>
    <w:rsid w:val="00B82EF0"/>
    <w:rsid w:val="00BE7377"/>
    <w:rsid w:val="00C01B0B"/>
    <w:rsid w:val="00C23CF4"/>
    <w:rsid w:val="00C34F81"/>
    <w:rsid w:val="00C4188B"/>
    <w:rsid w:val="00C459B5"/>
    <w:rsid w:val="00C4765D"/>
    <w:rsid w:val="00C821F6"/>
    <w:rsid w:val="00C90BA3"/>
    <w:rsid w:val="00CA7ABB"/>
    <w:rsid w:val="00CB34C1"/>
    <w:rsid w:val="00CE3148"/>
    <w:rsid w:val="00CF3F7E"/>
    <w:rsid w:val="00D27242"/>
    <w:rsid w:val="00D725C0"/>
    <w:rsid w:val="00D867B2"/>
    <w:rsid w:val="00D95CB0"/>
    <w:rsid w:val="00DA33A2"/>
    <w:rsid w:val="00DC7C70"/>
    <w:rsid w:val="00DD192C"/>
    <w:rsid w:val="00DD4DB6"/>
    <w:rsid w:val="00DE70BA"/>
    <w:rsid w:val="00E021C9"/>
    <w:rsid w:val="00E2522B"/>
    <w:rsid w:val="00E31125"/>
    <w:rsid w:val="00E53FCA"/>
    <w:rsid w:val="00E57AB4"/>
    <w:rsid w:val="00E655C2"/>
    <w:rsid w:val="00EB3BC5"/>
    <w:rsid w:val="00EB6D51"/>
    <w:rsid w:val="00EB7FD2"/>
    <w:rsid w:val="00ED3372"/>
    <w:rsid w:val="00EE2A21"/>
    <w:rsid w:val="00F2450C"/>
    <w:rsid w:val="00F34B58"/>
    <w:rsid w:val="00F37414"/>
    <w:rsid w:val="00F7517B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customStyle="1" w:styleId="Secondarylabels">
    <w:name w:val="Secondary labels"/>
    <w:basedOn w:val="Normal"/>
    <w:qFormat/>
    <w:rsid w:val="00966E04"/>
    <w:pPr>
      <w:spacing w:before="120" w:after="120" w:line="240" w:lineRule="auto"/>
    </w:pPr>
    <w:rPr>
      <w:rFonts w:eastAsia="Calibri"/>
      <w:b/>
      <w:color w:val="262626"/>
      <w:sz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D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944A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C2A6-F616-4971-B9BC-3D1BEA7A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22</cp:revision>
  <cp:lastPrinted>2018-07-27T17:15:00Z</cp:lastPrinted>
  <dcterms:created xsi:type="dcterms:W3CDTF">2019-07-01T11:22:00Z</dcterms:created>
  <dcterms:modified xsi:type="dcterms:W3CDTF">2019-07-15T07:51:00Z</dcterms:modified>
</cp:coreProperties>
</file>