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1AE5" w14:textId="77777777" w:rsidR="006A09D5" w:rsidRDefault="00AE7985">
      <w:pPr>
        <w:pStyle w:val="Title"/>
        <w:ind w:left="115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06F10DFF" wp14:editId="68B29F84">
                <wp:extent cx="6229350" cy="34036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350" cy="340360"/>
                          <a:chOff x="0" y="0"/>
                          <a:chExt cx="9810" cy="536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" cy="5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10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E676B" w14:textId="77777777" w:rsidR="006A09D5" w:rsidRDefault="00704B3C">
                              <w:pPr>
                                <w:spacing w:before="112"/>
                                <w:ind w:left="2823" w:right="3063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Orari indikativ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PZHRB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90.5pt;height:26.8pt;mso-position-horizontal-relative:char;mso-position-vertical-relative:line" coordsize="9810,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9810;height: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jo7q/AAAA2gAAAA8AAABkcnMvZG93bnJldi54bWxEj80KwjAQhO+C7xBW8KapHkSqUURQ9CL4&#10;g+Btada22GxKE23r0xtB8DjMzDfMfNmYQryocrllBaNhBII4sTrnVMHlvBlMQTiPrLGwTApacrBc&#10;dDtzjLWt+Uivk09FgLCLUUHmfRlL6ZKMDLqhLYmDd7eVQR9klUpdYR3gppDjKJpIgzmHhQxLWmeU&#10;PE5Po8Btz3X7vjarqN4cbu1jL587L5Xq95rVDISnxv/Dv/ZOKxjD90q4AXLx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/Y6O6vwAAANoAAAAPAAAAAAAAAAAAAAAAAJ8CAABk&#10;cnMvZG93bnJldi54bWxQSwUGAAAAAAQABAD3AAAAiwM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width:9810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6A09D5" w:rsidRDefault="00704B3C">
                        <w:pPr>
                          <w:spacing w:before="112"/>
                          <w:ind w:left="2823" w:right="3063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Orari indikativ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i</w:t>
                        </w:r>
                        <w:r>
                          <w:rPr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PZHRB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2023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9B9C95" w14:textId="77777777" w:rsidR="006A09D5" w:rsidRDefault="006A09D5">
      <w:pPr>
        <w:pStyle w:val="Title"/>
        <w:rPr>
          <w:sz w:val="7"/>
        </w:rPr>
      </w:pPr>
    </w:p>
    <w:tbl>
      <w:tblPr>
        <w:tblW w:w="0" w:type="auto"/>
        <w:tblInd w:w="1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1652"/>
        <w:gridCol w:w="1383"/>
        <w:gridCol w:w="3179"/>
      </w:tblGrid>
      <w:tr w:rsidR="006A09D5" w14:paraId="22C8A3F9" w14:textId="77777777">
        <w:trPr>
          <w:trHeight w:val="643"/>
        </w:trPr>
        <w:tc>
          <w:tcPr>
            <w:tcW w:w="3496" w:type="dxa"/>
            <w:shd w:val="clear" w:color="auto" w:fill="E3E3E3"/>
          </w:tcPr>
          <w:p w14:paraId="39D2CE5B" w14:textId="77777777" w:rsidR="006A09D5" w:rsidRDefault="006A09D5" w:rsidP="00824038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652" w:type="dxa"/>
          </w:tcPr>
          <w:p w14:paraId="674344CF" w14:textId="77777777" w:rsidR="006A09D5" w:rsidRDefault="00704B3C" w:rsidP="00824038">
            <w:pPr>
              <w:pStyle w:val="TableParagraph"/>
              <w:spacing w:before="145"/>
              <w:ind w:left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383" w:type="dxa"/>
          </w:tcPr>
          <w:p w14:paraId="1AB3AB8B" w14:textId="77777777" w:rsidR="006A09D5" w:rsidRDefault="00704B3C" w:rsidP="00824038">
            <w:pPr>
              <w:pStyle w:val="TableParagraph"/>
              <w:spacing w:before="25"/>
              <w:ind w:left="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Ora</w:t>
            </w:r>
          </w:p>
        </w:tc>
        <w:tc>
          <w:tcPr>
            <w:tcW w:w="3179" w:type="dxa"/>
          </w:tcPr>
          <w:p w14:paraId="79C8AE03" w14:textId="77777777" w:rsidR="006A09D5" w:rsidRDefault="00704B3C" w:rsidP="00824038">
            <w:pPr>
              <w:pStyle w:val="TableParagraph"/>
              <w:spacing w:before="25"/>
              <w:ind w:left="353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Vendi</w:t>
            </w:r>
          </w:p>
        </w:tc>
      </w:tr>
      <w:tr w:rsidR="006A09D5" w14:paraId="1E777F5E" w14:textId="77777777">
        <w:trPr>
          <w:trHeight w:val="771"/>
        </w:trPr>
        <w:tc>
          <w:tcPr>
            <w:tcW w:w="3496" w:type="dxa"/>
            <w:shd w:val="clear" w:color="auto" w:fill="E3E3E3"/>
          </w:tcPr>
          <w:p w14:paraId="06475D1B" w14:textId="77777777" w:rsidR="006A09D5" w:rsidRDefault="00704B3C" w:rsidP="00824038">
            <w:pPr>
              <w:pStyle w:val="TableParagraph"/>
              <w:spacing w:before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 Hapja 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afatit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aplikim</w:t>
            </w:r>
          </w:p>
        </w:tc>
        <w:tc>
          <w:tcPr>
            <w:tcW w:w="1652" w:type="dxa"/>
          </w:tcPr>
          <w:p w14:paraId="7ACB7985" w14:textId="318AB23C" w:rsidR="006A09D5" w:rsidRDefault="00D01B8A" w:rsidP="00824038">
            <w:pPr>
              <w:pStyle w:val="TableParagraph"/>
              <w:spacing w:line="268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02EF2">
              <w:rPr>
                <w:sz w:val="24"/>
              </w:rPr>
              <w:t>5</w:t>
            </w:r>
            <w:r w:rsidR="00704B3C">
              <w:rPr>
                <w:sz w:val="24"/>
              </w:rPr>
              <w:t>.</w:t>
            </w:r>
            <w:r w:rsidR="005E376B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 w:rsidR="00704B3C">
              <w:rPr>
                <w:sz w:val="24"/>
              </w:rPr>
              <w:t>.2023</w:t>
            </w:r>
          </w:p>
        </w:tc>
        <w:tc>
          <w:tcPr>
            <w:tcW w:w="1383" w:type="dxa"/>
          </w:tcPr>
          <w:p w14:paraId="6B01E3AB" w14:textId="77777777" w:rsidR="006A09D5" w:rsidRDefault="00704B3C" w:rsidP="00824038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08:00-16:00</w:t>
            </w:r>
          </w:p>
        </w:tc>
        <w:tc>
          <w:tcPr>
            <w:tcW w:w="3179" w:type="dxa"/>
          </w:tcPr>
          <w:p w14:paraId="4287F6CE" w14:textId="77777777" w:rsidR="00D01B8A" w:rsidRDefault="00D01B8A" w:rsidP="00824038">
            <w:pPr>
              <w:pStyle w:val="TableParagraph"/>
              <w:spacing w:before="106"/>
              <w:ind w:left="353" w:right="343"/>
              <w:jc w:val="center"/>
              <w:rPr>
                <w:sz w:val="24"/>
              </w:rPr>
            </w:pPr>
            <w:r>
              <w:rPr>
                <w:sz w:val="24"/>
              </w:rPr>
              <w:t>Emaili sipas Rajonit Zhvillimor,</w:t>
            </w:r>
          </w:p>
          <w:p w14:paraId="75141506" w14:textId="77777777" w:rsidR="006A09D5" w:rsidRDefault="00D01B8A" w:rsidP="00824038">
            <w:pPr>
              <w:pStyle w:val="TableParagraph"/>
              <w:spacing w:before="106"/>
              <w:ind w:left="353" w:right="343"/>
              <w:jc w:val="center"/>
              <w:rPr>
                <w:sz w:val="24"/>
              </w:rPr>
            </w:pPr>
            <w:r>
              <w:rPr>
                <w:sz w:val="24"/>
              </w:rPr>
              <w:t>web faqja e MZHR-së</w:t>
            </w:r>
          </w:p>
        </w:tc>
      </w:tr>
      <w:tr w:rsidR="006A09D5" w14:paraId="3FBC904A" w14:textId="77777777">
        <w:trPr>
          <w:trHeight w:val="873"/>
        </w:trPr>
        <w:tc>
          <w:tcPr>
            <w:tcW w:w="3496" w:type="dxa"/>
            <w:shd w:val="clear" w:color="auto" w:fill="E3E3E3"/>
          </w:tcPr>
          <w:p w14:paraId="695DFA1C" w14:textId="77777777" w:rsidR="006A09D5" w:rsidRDefault="00704B3C" w:rsidP="00824038">
            <w:pPr>
              <w:pStyle w:val="TableParagraph"/>
              <w:spacing w:before="118" w:line="237" w:lineRule="auto"/>
              <w:ind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2.Afati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fundit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parashtrimin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pyetjeve</w:t>
            </w:r>
          </w:p>
        </w:tc>
        <w:tc>
          <w:tcPr>
            <w:tcW w:w="1652" w:type="dxa"/>
          </w:tcPr>
          <w:p w14:paraId="5550F084" w14:textId="77777777" w:rsidR="006A09D5" w:rsidRDefault="00D01B8A" w:rsidP="00824038">
            <w:pPr>
              <w:pStyle w:val="TableParagraph"/>
              <w:spacing w:line="268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704B3C">
              <w:rPr>
                <w:sz w:val="24"/>
              </w:rPr>
              <w:t>.</w:t>
            </w:r>
            <w:r w:rsidR="005E376B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 w:rsidR="00704B3C">
              <w:rPr>
                <w:sz w:val="24"/>
              </w:rPr>
              <w:t>.2023</w:t>
            </w:r>
          </w:p>
        </w:tc>
        <w:tc>
          <w:tcPr>
            <w:tcW w:w="1383" w:type="dxa"/>
          </w:tcPr>
          <w:p w14:paraId="1D27EAD2" w14:textId="77777777" w:rsidR="006A09D5" w:rsidRDefault="00704B3C" w:rsidP="00824038">
            <w:pPr>
              <w:pStyle w:val="TableParagraph"/>
              <w:spacing w:line="268" w:lineRule="exact"/>
              <w:ind w:left="416"/>
              <w:jc w:val="center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3179" w:type="dxa"/>
          </w:tcPr>
          <w:p w14:paraId="1F683F3A" w14:textId="77777777" w:rsidR="006A09D5" w:rsidRDefault="00704B3C" w:rsidP="00824038">
            <w:pPr>
              <w:pStyle w:val="TableParagraph"/>
              <w:spacing w:before="106"/>
              <w:ind w:left="348" w:right="343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  <w:p w14:paraId="7D4E4BBD" w14:textId="77777777" w:rsidR="006A09D5" w:rsidRDefault="00957E07" w:rsidP="00824038">
            <w:pPr>
              <w:pStyle w:val="TableParagraph"/>
              <w:spacing w:before="124"/>
              <w:ind w:left="18"/>
              <w:jc w:val="center"/>
              <w:rPr>
                <w:rFonts w:ascii="Cambria"/>
                <w:sz w:val="24"/>
              </w:rPr>
            </w:pPr>
            <w:hyperlink r:id="rId6">
              <w:r w:rsidR="00704B3C">
                <w:rPr>
                  <w:rFonts w:ascii="Cambria"/>
                  <w:color w:val="0000FF"/>
                  <w:w w:val="105"/>
                  <w:sz w:val="24"/>
                  <w:u w:val="single" w:color="0000FF"/>
                </w:rPr>
                <w:t>Kreshnik.Uka@rks-gov.net</w:t>
              </w:r>
            </w:hyperlink>
          </w:p>
        </w:tc>
      </w:tr>
      <w:tr w:rsidR="006A09D5" w14:paraId="77AA9965" w14:textId="77777777">
        <w:trPr>
          <w:trHeight w:val="1146"/>
        </w:trPr>
        <w:tc>
          <w:tcPr>
            <w:tcW w:w="3496" w:type="dxa"/>
            <w:shd w:val="clear" w:color="auto" w:fill="E3E3E3"/>
          </w:tcPr>
          <w:p w14:paraId="3FF83FD3" w14:textId="77777777" w:rsidR="006A09D5" w:rsidRDefault="00704B3C" w:rsidP="00824038">
            <w:pPr>
              <w:pStyle w:val="TableParagraph"/>
              <w:spacing w:before="116"/>
              <w:ind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fundit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MZHR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 jep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sqarimet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pyetjet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parashtruara</w:t>
            </w:r>
          </w:p>
        </w:tc>
        <w:tc>
          <w:tcPr>
            <w:tcW w:w="1652" w:type="dxa"/>
          </w:tcPr>
          <w:p w14:paraId="31B54C6F" w14:textId="77777777" w:rsidR="006A09D5" w:rsidRDefault="00D01B8A" w:rsidP="00824038">
            <w:pPr>
              <w:pStyle w:val="TableParagraph"/>
              <w:spacing w:line="268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704B3C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="00704B3C">
              <w:rPr>
                <w:sz w:val="24"/>
              </w:rPr>
              <w:t>.2023</w:t>
            </w:r>
          </w:p>
        </w:tc>
        <w:tc>
          <w:tcPr>
            <w:tcW w:w="1383" w:type="dxa"/>
          </w:tcPr>
          <w:p w14:paraId="1341FC71" w14:textId="77777777" w:rsidR="006A09D5" w:rsidRDefault="00704B3C" w:rsidP="00824038">
            <w:pPr>
              <w:pStyle w:val="TableParagraph"/>
              <w:spacing w:line="268" w:lineRule="exact"/>
              <w:ind w:left="416"/>
              <w:jc w:val="center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3179" w:type="dxa"/>
          </w:tcPr>
          <w:p w14:paraId="657E44C7" w14:textId="77777777" w:rsidR="006A09D5" w:rsidRDefault="00704B3C" w:rsidP="00824038">
            <w:pPr>
              <w:pStyle w:val="TableParagraph"/>
              <w:spacing w:before="102"/>
              <w:ind w:left="348" w:right="343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  <w:p w14:paraId="38217C4E" w14:textId="77777777" w:rsidR="006A09D5" w:rsidRDefault="00704B3C" w:rsidP="00824038">
            <w:pPr>
              <w:pStyle w:val="TableParagraph"/>
              <w:spacing w:before="112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Ueb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faqe</w:t>
            </w:r>
          </w:p>
        </w:tc>
      </w:tr>
      <w:tr w:rsidR="006A09D5" w14:paraId="09FE60A8" w14:textId="77777777">
        <w:trPr>
          <w:trHeight w:val="595"/>
        </w:trPr>
        <w:tc>
          <w:tcPr>
            <w:tcW w:w="3496" w:type="dxa"/>
            <w:shd w:val="clear" w:color="auto" w:fill="E3E3E3"/>
          </w:tcPr>
          <w:p w14:paraId="66CBA875" w14:textId="77777777" w:rsidR="006A09D5" w:rsidRDefault="00704B3C" w:rsidP="00824038">
            <w:pPr>
              <w:pStyle w:val="TableParagraph"/>
              <w:spacing w:before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Afati 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fundit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aplikim</w:t>
            </w:r>
          </w:p>
        </w:tc>
        <w:tc>
          <w:tcPr>
            <w:tcW w:w="1652" w:type="dxa"/>
          </w:tcPr>
          <w:p w14:paraId="2E0A7895" w14:textId="4896242A" w:rsidR="006A09D5" w:rsidRDefault="00D01B8A" w:rsidP="00824038">
            <w:pPr>
              <w:pStyle w:val="TableParagraph"/>
              <w:spacing w:line="268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102EF2">
              <w:rPr>
                <w:sz w:val="24"/>
              </w:rPr>
              <w:t>5</w:t>
            </w:r>
            <w:r w:rsidR="00704B3C">
              <w:rPr>
                <w:sz w:val="24"/>
              </w:rPr>
              <w:t>.</w:t>
            </w:r>
            <w:r w:rsidR="005E376B"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 w:rsidR="00704B3C">
              <w:rPr>
                <w:sz w:val="24"/>
              </w:rPr>
              <w:t>.2023</w:t>
            </w:r>
          </w:p>
        </w:tc>
        <w:tc>
          <w:tcPr>
            <w:tcW w:w="1383" w:type="dxa"/>
          </w:tcPr>
          <w:p w14:paraId="62C0AB11" w14:textId="77777777" w:rsidR="006A09D5" w:rsidRDefault="00704B3C" w:rsidP="00824038">
            <w:pPr>
              <w:pStyle w:val="TableParagraph"/>
              <w:spacing w:line="268" w:lineRule="exact"/>
              <w:ind w:left="416"/>
              <w:jc w:val="center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3179" w:type="dxa"/>
          </w:tcPr>
          <w:p w14:paraId="146F9B32" w14:textId="77777777" w:rsidR="00D01B8A" w:rsidRDefault="00D01B8A" w:rsidP="00824038">
            <w:pPr>
              <w:pStyle w:val="TableParagraph"/>
              <w:spacing w:before="106"/>
              <w:ind w:left="353" w:right="343"/>
              <w:jc w:val="center"/>
              <w:rPr>
                <w:sz w:val="24"/>
              </w:rPr>
            </w:pPr>
            <w:r>
              <w:rPr>
                <w:sz w:val="24"/>
              </w:rPr>
              <w:t>Emaili sipas Rajonit Zhvillimor,</w:t>
            </w:r>
          </w:p>
          <w:p w14:paraId="18A195D9" w14:textId="77777777" w:rsidR="006A09D5" w:rsidRDefault="00D01B8A" w:rsidP="00824038">
            <w:pPr>
              <w:pStyle w:val="TableParagraph"/>
              <w:spacing w:before="107"/>
              <w:ind w:left="353" w:right="343"/>
              <w:jc w:val="center"/>
              <w:rPr>
                <w:sz w:val="24"/>
              </w:rPr>
            </w:pPr>
            <w:r>
              <w:rPr>
                <w:sz w:val="24"/>
              </w:rPr>
              <w:t>web faqja e MZHR-së</w:t>
            </w:r>
          </w:p>
        </w:tc>
      </w:tr>
      <w:tr w:rsidR="006A09D5" w14:paraId="4982D04D" w14:textId="77777777">
        <w:trPr>
          <w:trHeight w:val="1698"/>
        </w:trPr>
        <w:tc>
          <w:tcPr>
            <w:tcW w:w="3496" w:type="dxa"/>
            <w:shd w:val="clear" w:color="auto" w:fill="E3E3E3"/>
          </w:tcPr>
          <w:p w14:paraId="7ECEB0B2" w14:textId="77777777" w:rsidR="006A09D5" w:rsidRDefault="00704B3C" w:rsidP="00824038">
            <w:pPr>
              <w:pStyle w:val="TableParagraph"/>
              <w:spacing w:before="116"/>
              <w:ind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Informimi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aplikantit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kryesor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për hapjen dhe kontrollin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 (Hapi 1) dhe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vlerësimin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aplikacionit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(Hapi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2)</w:t>
            </w:r>
          </w:p>
        </w:tc>
        <w:tc>
          <w:tcPr>
            <w:tcW w:w="1652" w:type="dxa"/>
          </w:tcPr>
          <w:p w14:paraId="5A5D882F" w14:textId="77777777" w:rsidR="006A09D5" w:rsidRDefault="00D01B8A" w:rsidP="00824038">
            <w:pPr>
              <w:pStyle w:val="TableParagraph"/>
              <w:spacing w:line="268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704B3C">
              <w:rPr>
                <w:sz w:val="24"/>
              </w:rPr>
              <w:t>.</w:t>
            </w:r>
            <w:r w:rsidR="005E376B">
              <w:rPr>
                <w:sz w:val="24"/>
              </w:rPr>
              <w:t>0</w:t>
            </w:r>
            <w:r>
              <w:rPr>
                <w:sz w:val="24"/>
              </w:rPr>
              <w:t>7</w:t>
            </w:r>
            <w:r w:rsidR="00704B3C">
              <w:rPr>
                <w:sz w:val="24"/>
              </w:rPr>
              <w:t>.2023</w:t>
            </w:r>
          </w:p>
        </w:tc>
        <w:tc>
          <w:tcPr>
            <w:tcW w:w="1383" w:type="dxa"/>
          </w:tcPr>
          <w:p w14:paraId="513E6617" w14:textId="77777777" w:rsidR="006A09D5" w:rsidRDefault="00704B3C" w:rsidP="00824038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08:00-16:00</w:t>
            </w:r>
          </w:p>
        </w:tc>
        <w:tc>
          <w:tcPr>
            <w:tcW w:w="3179" w:type="dxa"/>
          </w:tcPr>
          <w:p w14:paraId="61DF5339" w14:textId="77777777" w:rsidR="006A09D5" w:rsidRDefault="00704B3C" w:rsidP="00824038">
            <w:pPr>
              <w:pStyle w:val="TableParagraph"/>
              <w:spacing w:before="106"/>
              <w:ind w:left="348" w:right="343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  <w:p w14:paraId="4F88ADDD" w14:textId="77777777" w:rsidR="006A09D5" w:rsidRDefault="00704B3C" w:rsidP="00824038">
            <w:pPr>
              <w:pStyle w:val="TableParagraph"/>
              <w:spacing w:before="108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Ueb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faqe</w:t>
            </w:r>
          </w:p>
        </w:tc>
      </w:tr>
      <w:tr w:rsidR="006A09D5" w14:paraId="7F3F32AB" w14:textId="77777777">
        <w:trPr>
          <w:trHeight w:val="1141"/>
        </w:trPr>
        <w:tc>
          <w:tcPr>
            <w:tcW w:w="3496" w:type="dxa"/>
            <w:shd w:val="clear" w:color="auto" w:fill="E3E3E3"/>
          </w:tcPr>
          <w:p w14:paraId="3A7DEBB8" w14:textId="77777777" w:rsidR="006A09D5" w:rsidRDefault="00704B3C" w:rsidP="00824038">
            <w:pPr>
              <w:pStyle w:val="TableParagraph"/>
              <w:spacing w:before="111"/>
              <w:ind w:right="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Afati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ankesave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fillon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prej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publikimit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të rezultateve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preliminare</w:t>
            </w:r>
          </w:p>
        </w:tc>
        <w:tc>
          <w:tcPr>
            <w:tcW w:w="1652" w:type="dxa"/>
          </w:tcPr>
          <w:p w14:paraId="0BC8D234" w14:textId="77777777" w:rsidR="006A09D5" w:rsidRDefault="00D01B8A" w:rsidP="00824038">
            <w:pPr>
              <w:pStyle w:val="TableParagraph"/>
              <w:spacing w:line="268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704B3C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="00704B3C">
              <w:rPr>
                <w:sz w:val="24"/>
              </w:rPr>
              <w:t>.2023</w:t>
            </w:r>
          </w:p>
        </w:tc>
        <w:tc>
          <w:tcPr>
            <w:tcW w:w="1383" w:type="dxa"/>
          </w:tcPr>
          <w:p w14:paraId="3234DEFF" w14:textId="77777777" w:rsidR="006A09D5" w:rsidRDefault="00704B3C" w:rsidP="00824038">
            <w:pPr>
              <w:pStyle w:val="TableParagraph"/>
              <w:spacing w:line="237" w:lineRule="auto"/>
              <w:ind w:left="416" w:right="258" w:hanging="125"/>
              <w:jc w:val="center"/>
              <w:rPr>
                <w:sz w:val="24"/>
              </w:rPr>
            </w:pPr>
            <w:r>
              <w:rPr>
                <w:sz w:val="24"/>
              </w:rPr>
              <w:t>Pas orës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16:00</w:t>
            </w:r>
          </w:p>
        </w:tc>
        <w:tc>
          <w:tcPr>
            <w:tcW w:w="3179" w:type="dxa"/>
          </w:tcPr>
          <w:p w14:paraId="315BA8C4" w14:textId="77777777" w:rsidR="00D01B8A" w:rsidRPr="00D01B8A" w:rsidRDefault="00D01B8A" w:rsidP="00824038">
            <w:pPr>
              <w:pStyle w:val="TableParagraph"/>
              <w:spacing w:before="106"/>
              <w:ind w:left="353" w:right="343"/>
              <w:jc w:val="center"/>
              <w:rPr>
                <w:sz w:val="24"/>
              </w:rPr>
            </w:pPr>
            <w:r w:rsidRPr="00D01B8A">
              <w:rPr>
                <w:sz w:val="24"/>
              </w:rPr>
              <w:t>Emaili sipas Rajonit Zhvillimor,</w:t>
            </w:r>
          </w:p>
          <w:p w14:paraId="24662FA9" w14:textId="77777777" w:rsidR="006A09D5" w:rsidRDefault="00D01B8A" w:rsidP="00824038">
            <w:pPr>
              <w:pStyle w:val="TableParagraph"/>
              <w:spacing w:before="106"/>
              <w:ind w:left="353" w:right="343"/>
              <w:jc w:val="center"/>
              <w:rPr>
                <w:sz w:val="24"/>
              </w:rPr>
            </w:pPr>
            <w:r w:rsidRPr="00D01B8A">
              <w:rPr>
                <w:sz w:val="24"/>
              </w:rPr>
              <w:t>web faqja e MZHR-së</w:t>
            </w:r>
          </w:p>
        </w:tc>
      </w:tr>
      <w:tr w:rsidR="006A09D5" w14:paraId="55DD7EB0" w14:textId="77777777">
        <w:trPr>
          <w:trHeight w:val="868"/>
        </w:trPr>
        <w:tc>
          <w:tcPr>
            <w:tcW w:w="3496" w:type="dxa"/>
            <w:shd w:val="clear" w:color="auto" w:fill="E3E3E3"/>
          </w:tcPr>
          <w:p w14:paraId="3687C6E1" w14:textId="77777777" w:rsidR="006A09D5" w:rsidRDefault="00704B3C" w:rsidP="00824038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Mbyllja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afatit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ankesave</w:t>
            </w:r>
          </w:p>
        </w:tc>
        <w:tc>
          <w:tcPr>
            <w:tcW w:w="1652" w:type="dxa"/>
          </w:tcPr>
          <w:p w14:paraId="11E569DA" w14:textId="77777777" w:rsidR="006A09D5" w:rsidRDefault="005E376B" w:rsidP="00824038">
            <w:pPr>
              <w:pStyle w:val="TableParagraph"/>
              <w:spacing w:line="268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24038">
              <w:rPr>
                <w:sz w:val="24"/>
              </w:rPr>
              <w:t>6</w:t>
            </w:r>
            <w:r w:rsidR="00704B3C">
              <w:rPr>
                <w:sz w:val="24"/>
              </w:rPr>
              <w:t>.</w:t>
            </w:r>
            <w:r w:rsidR="00824038">
              <w:rPr>
                <w:sz w:val="24"/>
              </w:rPr>
              <w:t>07</w:t>
            </w:r>
            <w:r w:rsidR="00704B3C">
              <w:rPr>
                <w:sz w:val="24"/>
              </w:rPr>
              <w:t>.2023</w:t>
            </w:r>
          </w:p>
        </w:tc>
        <w:tc>
          <w:tcPr>
            <w:tcW w:w="1383" w:type="dxa"/>
          </w:tcPr>
          <w:p w14:paraId="291A87F2" w14:textId="77777777" w:rsidR="006A09D5" w:rsidRDefault="00704B3C" w:rsidP="00824038">
            <w:pPr>
              <w:pStyle w:val="TableParagraph"/>
              <w:spacing w:line="268" w:lineRule="exact"/>
              <w:ind w:left="416"/>
              <w:jc w:val="center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3179" w:type="dxa"/>
          </w:tcPr>
          <w:p w14:paraId="79DE07C8" w14:textId="77777777" w:rsidR="006A09D5" w:rsidRDefault="006A09D5" w:rsidP="00824038">
            <w:pPr>
              <w:pStyle w:val="TableParagraph"/>
              <w:spacing w:before="106"/>
              <w:ind w:left="353" w:right="343"/>
              <w:jc w:val="center"/>
              <w:rPr>
                <w:sz w:val="24"/>
              </w:rPr>
            </w:pPr>
          </w:p>
        </w:tc>
      </w:tr>
      <w:tr w:rsidR="006A09D5" w14:paraId="0D7E3DE0" w14:textId="77777777">
        <w:trPr>
          <w:trHeight w:val="757"/>
        </w:trPr>
        <w:tc>
          <w:tcPr>
            <w:tcW w:w="3496" w:type="dxa"/>
            <w:shd w:val="clear" w:color="auto" w:fill="E3E3E3"/>
          </w:tcPr>
          <w:p w14:paraId="2D5209AB" w14:textId="77777777" w:rsidR="006A09D5" w:rsidRDefault="00704B3C" w:rsidP="00824038">
            <w:pPr>
              <w:pStyle w:val="TableParagraph"/>
              <w:spacing w:before="118" w:line="237" w:lineRule="auto"/>
              <w:ind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Kthimi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përgjigjeve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palët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lidhur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ankesat</w:t>
            </w:r>
          </w:p>
        </w:tc>
        <w:tc>
          <w:tcPr>
            <w:tcW w:w="1652" w:type="dxa"/>
          </w:tcPr>
          <w:p w14:paraId="3F49B5E5" w14:textId="77777777" w:rsidR="006A09D5" w:rsidRDefault="00824038" w:rsidP="00824038">
            <w:pPr>
              <w:pStyle w:val="TableParagraph"/>
              <w:spacing w:line="272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704B3C">
              <w:rPr>
                <w:sz w:val="24"/>
              </w:rPr>
              <w:t>.</w:t>
            </w:r>
            <w:r w:rsidR="005E376B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="00704B3C">
              <w:rPr>
                <w:sz w:val="24"/>
              </w:rPr>
              <w:t>.2023</w:t>
            </w:r>
          </w:p>
        </w:tc>
        <w:tc>
          <w:tcPr>
            <w:tcW w:w="1383" w:type="dxa"/>
          </w:tcPr>
          <w:p w14:paraId="09D3E4B1" w14:textId="77777777" w:rsidR="006A09D5" w:rsidRDefault="00704B3C" w:rsidP="00824038">
            <w:pPr>
              <w:pStyle w:val="TableParagraph"/>
              <w:spacing w:line="272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08:00-16:00</w:t>
            </w:r>
          </w:p>
        </w:tc>
        <w:tc>
          <w:tcPr>
            <w:tcW w:w="3179" w:type="dxa"/>
          </w:tcPr>
          <w:p w14:paraId="20F90D41" w14:textId="77777777" w:rsidR="006A09D5" w:rsidRDefault="00824038" w:rsidP="00824038">
            <w:pPr>
              <w:pStyle w:val="TableParagraph"/>
              <w:spacing w:before="106"/>
              <w:ind w:left="353" w:right="343"/>
              <w:jc w:val="center"/>
              <w:rPr>
                <w:sz w:val="24"/>
              </w:rPr>
            </w:pPr>
            <w:r w:rsidRPr="00D01B8A">
              <w:rPr>
                <w:sz w:val="24"/>
              </w:rPr>
              <w:t xml:space="preserve">Emaili </w:t>
            </w:r>
            <w:r>
              <w:rPr>
                <w:sz w:val="24"/>
              </w:rPr>
              <w:t>nga i cili është aplikuar / parashtruar ankesa.</w:t>
            </w:r>
          </w:p>
        </w:tc>
      </w:tr>
      <w:tr w:rsidR="006A09D5" w14:paraId="1E28CF9A" w14:textId="77777777">
        <w:trPr>
          <w:trHeight w:val="1065"/>
        </w:trPr>
        <w:tc>
          <w:tcPr>
            <w:tcW w:w="3496" w:type="dxa"/>
            <w:shd w:val="clear" w:color="auto" w:fill="E3E3E3"/>
          </w:tcPr>
          <w:p w14:paraId="3F1863E3" w14:textId="77777777" w:rsidR="006A09D5" w:rsidRDefault="00704B3C" w:rsidP="00824038">
            <w:pPr>
              <w:pStyle w:val="TableParagraph"/>
              <w:spacing w:before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Nënshkrimi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kontratave</w:t>
            </w:r>
          </w:p>
        </w:tc>
        <w:tc>
          <w:tcPr>
            <w:tcW w:w="1652" w:type="dxa"/>
          </w:tcPr>
          <w:p w14:paraId="25BCC712" w14:textId="77777777" w:rsidR="006A09D5" w:rsidRDefault="00824038" w:rsidP="00824038">
            <w:pPr>
              <w:pStyle w:val="TableParagraph"/>
              <w:spacing w:line="268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704B3C">
              <w:rPr>
                <w:sz w:val="24"/>
              </w:rPr>
              <w:t>.</w:t>
            </w:r>
            <w:r w:rsidR="005E376B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="00704B3C">
              <w:rPr>
                <w:sz w:val="24"/>
              </w:rPr>
              <w:t>.2023</w:t>
            </w:r>
          </w:p>
        </w:tc>
        <w:tc>
          <w:tcPr>
            <w:tcW w:w="1383" w:type="dxa"/>
          </w:tcPr>
          <w:p w14:paraId="562DBB94" w14:textId="77777777" w:rsidR="006A09D5" w:rsidRDefault="00704B3C" w:rsidP="00824038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08:00-16:00</w:t>
            </w:r>
          </w:p>
        </w:tc>
        <w:tc>
          <w:tcPr>
            <w:tcW w:w="3179" w:type="dxa"/>
          </w:tcPr>
          <w:p w14:paraId="338205E4" w14:textId="77777777" w:rsidR="006A09D5" w:rsidRDefault="00704B3C" w:rsidP="00824038">
            <w:pPr>
              <w:pStyle w:val="TableParagraph"/>
              <w:spacing w:before="97"/>
              <w:ind w:left="348" w:right="343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</w:tc>
      </w:tr>
    </w:tbl>
    <w:p w14:paraId="1EB0FD45" w14:textId="77777777" w:rsidR="00704B3C" w:rsidRDefault="00704B3C"/>
    <w:sectPr w:rsidR="00704B3C">
      <w:type w:val="continuous"/>
      <w:pgSz w:w="12240" w:h="15840"/>
      <w:pgMar w:top="1380" w:right="9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9D5"/>
    <w:rsid w:val="00102EF2"/>
    <w:rsid w:val="005E376B"/>
    <w:rsid w:val="006A09D5"/>
    <w:rsid w:val="00704B3C"/>
    <w:rsid w:val="00824038"/>
    <w:rsid w:val="00957E07"/>
    <w:rsid w:val="00AE7985"/>
    <w:rsid w:val="00D0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FCE59"/>
  <w15:docId w15:val="{5F5AA86B-495E-4029-BCBE-87E5E25C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eshnik.Uka@rks-gov.ne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Nesim Kalajdzini</dc:creator>
  <cp:lastModifiedBy>Besim Kamberaj</cp:lastModifiedBy>
  <cp:revision>3</cp:revision>
  <dcterms:created xsi:type="dcterms:W3CDTF">2023-05-11T11:42:00Z</dcterms:created>
  <dcterms:modified xsi:type="dcterms:W3CDTF">2023-05-15T07:33:00Z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</Properties>
</file>