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4460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Pr="00C952EB" w:rsidRDefault="00C23CF4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eastAsiaTheme="minorHAnsi" w:hAnsi="Book Antiqua"/>
          <w:color w:val="FF0000"/>
          <w:sz w:val="24"/>
          <w:szCs w:val="24"/>
          <w:lang w:val="sq-AL"/>
        </w:rPr>
      </w:pPr>
      <w:r w:rsidRPr="00C952EB">
        <w:rPr>
          <w:rFonts w:ascii="Book Antiqua" w:eastAsiaTheme="minorHAnsi" w:hAnsi="Book Antiqua"/>
          <w:color w:val="FF0000"/>
          <w:sz w:val="24"/>
          <w:szCs w:val="24"/>
          <w:lang w:val="sq-AL"/>
        </w:rPr>
        <w:t>Prishtinë,</w:t>
      </w:r>
      <w:r w:rsidR="00D61F2B" w:rsidRPr="00C952EB">
        <w:rPr>
          <w:rFonts w:ascii="Book Antiqua" w:eastAsiaTheme="minorHAnsi" w:hAnsi="Book Antiqua"/>
          <w:color w:val="FF0000"/>
          <w:sz w:val="24"/>
          <w:szCs w:val="24"/>
          <w:lang w:val="sq-AL"/>
        </w:rPr>
        <w:t>10</w:t>
      </w:r>
      <w:r w:rsidR="00284B88" w:rsidRPr="00C952EB">
        <w:rPr>
          <w:rFonts w:ascii="Book Antiqua" w:eastAsiaTheme="minorHAnsi" w:hAnsi="Book Antiqua"/>
          <w:color w:val="FF0000"/>
          <w:sz w:val="24"/>
          <w:szCs w:val="24"/>
          <w:lang w:val="sq-AL"/>
        </w:rPr>
        <w:t>.</w:t>
      </w:r>
      <w:r w:rsidR="00602DE0" w:rsidRPr="00C952EB">
        <w:rPr>
          <w:rFonts w:ascii="Book Antiqua" w:eastAsiaTheme="minorHAnsi" w:hAnsi="Book Antiqua"/>
          <w:color w:val="FF0000"/>
          <w:sz w:val="24"/>
          <w:szCs w:val="24"/>
          <w:lang w:val="sq-AL"/>
        </w:rPr>
        <w:t>shtator</w:t>
      </w:r>
      <w:r w:rsidR="00F23825" w:rsidRPr="00C952EB">
        <w:rPr>
          <w:rFonts w:ascii="Book Antiqua" w:eastAsiaTheme="minorHAnsi" w:hAnsi="Book Antiqua"/>
          <w:color w:val="FF0000"/>
          <w:sz w:val="24"/>
          <w:szCs w:val="24"/>
          <w:lang w:val="sq-AL"/>
        </w:rPr>
        <w:t>.2019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34179" w:rsidRPr="00AC20BA" w:rsidRDefault="00065E2A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Ministria e Zhvillimit Rajonal</w:t>
      </w:r>
      <w:r w:rsidR="00FF7BEF" w:rsidRPr="00AC20BA">
        <w:rPr>
          <w:rFonts w:ascii="Times New Roman" w:hAnsi="Times New Roman"/>
          <w:noProof/>
        </w:rPr>
        <w:t xml:space="preserve"> shpall:</w:t>
      </w:r>
    </w:p>
    <w:p w:rsidR="00065E2A" w:rsidRDefault="00065E2A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C1FF1" w:rsidRPr="005F4E18" w:rsidRDefault="001C1FF1" w:rsidP="00A73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36"/>
          <w:szCs w:val="36"/>
          <w:lang w:val="sq-AL"/>
        </w:rPr>
      </w:pPr>
      <w:r w:rsidRPr="005F4E18">
        <w:rPr>
          <w:rFonts w:ascii="Times New Roman" w:eastAsiaTheme="minorHAnsi" w:hAnsi="Times New Roman"/>
          <w:b/>
          <w:bCs/>
          <w:sz w:val="36"/>
          <w:szCs w:val="36"/>
          <w:lang w:val="sq-AL"/>
        </w:rPr>
        <w:t>Konkurs</w:t>
      </w:r>
    </w:p>
    <w:p w:rsidR="0023417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613"/>
        <w:gridCol w:w="6837"/>
      </w:tblGrid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837" w:type="dxa"/>
          </w:tcPr>
          <w:p w:rsidR="00234179" w:rsidRPr="00A2245F" w:rsidRDefault="00234179" w:rsidP="0089539B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jc w:val="both"/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</w:pPr>
            <w:r w:rsidRPr="00A2245F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837" w:type="dxa"/>
          </w:tcPr>
          <w:p w:rsidR="00234179" w:rsidRPr="00602DE0" w:rsidRDefault="008C5499" w:rsidP="0014036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proofErr w:type="spellStart"/>
            <w:r w:rsidRPr="00602DE0">
              <w:rPr>
                <w:rFonts w:ascii="Book Antiqua" w:hAnsi="Book Antiqua"/>
                <w:b/>
                <w:sz w:val="24"/>
                <w:szCs w:val="24"/>
              </w:rPr>
              <w:t>Departamenti</w:t>
            </w:r>
            <w:proofErr w:type="spellEnd"/>
            <w:r w:rsidRPr="00602DE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sz w:val="24"/>
                <w:szCs w:val="24"/>
              </w:rPr>
              <w:t>për</w:t>
            </w:r>
            <w:proofErr w:type="spellEnd"/>
            <w:r w:rsidRPr="00602DE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sz w:val="24"/>
                <w:szCs w:val="24"/>
              </w:rPr>
              <w:t>Planifikim</w:t>
            </w:r>
            <w:proofErr w:type="spellEnd"/>
            <w:r w:rsidRPr="00602DE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sz w:val="24"/>
                <w:szCs w:val="24"/>
              </w:rPr>
              <w:t>dhe</w:t>
            </w:r>
            <w:proofErr w:type="spellEnd"/>
            <w:r w:rsidRPr="00602DE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sz w:val="24"/>
                <w:szCs w:val="24"/>
              </w:rPr>
              <w:t>Analiza</w:t>
            </w:r>
            <w:proofErr w:type="spellEnd"/>
            <w:r w:rsidRPr="00602DE0">
              <w:rPr>
                <w:rFonts w:ascii="Book Antiqua" w:hAnsi="Book Antiqua"/>
                <w:b/>
                <w:sz w:val="24"/>
                <w:szCs w:val="24"/>
              </w:rPr>
              <w:t xml:space="preserve"> Socio-</w:t>
            </w:r>
            <w:proofErr w:type="spellStart"/>
            <w:r w:rsidRPr="00602DE0">
              <w:rPr>
                <w:rFonts w:ascii="Book Antiqua" w:hAnsi="Book Antiqua"/>
                <w:b/>
                <w:sz w:val="24"/>
                <w:szCs w:val="24"/>
              </w:rPr>
              <w:t>Ekonomike</w:t>
            </w:r>
            <w:proofErr w:type="spellEnd"/>
            <w:r w:rsidRPr="00602DE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sz w:val="24"/>
                <w:szCs w:val="24"/>
              </w:rPr>
              <w:t>Rajonale</w:t>
            </w:r>
            <w:proofErr w:type="spellEnd"/>
          </w:p>
        </w:tc>
      </w:tr>
      <w:tr w:rsidR="00234179" w:rsidTr="005D4F02">
        <w:trPr>
          <w:trHeight w:val="278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837" w:type="dxa"/>
          </w:tcPr>
          <w:p w:rsidR="006D150B" w:rsidRPr="00602DE0" w:rsidRDefault="008C5499" w:rsidP="0014036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proofErr w:type="spellStart"/>
            <w:r w:rsidRPr="00602DE0">
              <w:rPr>
                <w:rFonts w:ascii="Book Antiqua" w:hAnsi="Book Antiqua"/>
                <w:b/>
                <w:color w:val="000000"/>
                <w:sz w:val="24"/>
                <w:szCs w:val="24"/>
              </w:rPr>
              <w:t>Zyrtar</w:t>
            </w:r>
            <w:proofErr w:type="spellEnd"/>
            <w:r w:rsidRPr="00602DE0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color w:val="000000"/>
                <w:sz w:val="24"/>
                <w:szCs w:val="24"/>
              </w:rPr>
              <w:t>për</w:t>
            </w:r>
            <w:proofErr w:type="spellEnd"/>
            <w:r w:rsidRPr="00602DE0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color w:val="000000"/>
                <w:sz w:val="24"/>
                <w:szCs w:val="24"/>
              </w:rPr>
              <w:t>Zhvillim</w:t>
            </w:r>
            <w:proofErr w:type="spellEnd"/>
            <w:r w:rsidRPr="00602DE0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color w:val="000000"/>
                <w:sz w:val="24"/>
                <w:szCs w:val="24"/>
              </w:rPr>
              <w:t>Rajonal</w:t>
            </w:r>
            <w:proofErr w:type="spellEnd"/>
            <w:r w:rsidRPr="00602DE0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color w:val="000000"/>
                <w:sz w:val="24"/>
                <w:szCs w:val="24"/>
              </w:rPr>
              <w:t>të</w:t>
            </w:r>
            <w:proofErr w:type="spellEnd"/>
            <w:r w:rsidRPr="00602DE0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color w:val="000000"/>
                <w:sz w:val="24"/>
                <w:szCs w:val="24"/>
              </w:rPr>
              <w:t>Balancuar</w:t>
            </w:r>
            <w:proofErr w:type="spellEnd"/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837" w:type="dxa"/>
          </w:tcPr>
          <w:p w:rsidR="00234179" w:rsidRPr="00602DE0" w:rsidRDefault="008C549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602DE0">
              <w:rPr>
                <w:rFonts w:ascii="Book Antiqua" w:hAnsi="Book Antiqua"/>
                <w:b/>
                <w:sz w:val="24"/>
                <w:szCs w:val="24"/>
              </w:rPr>
              <w:t>MPL/370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837" w:type="dxa"/>
          </w:tcPr>
          <w:p w:rsidR="00234179" w:rsidRPr="00602DE0" w:rsidRDefault="00935E8D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</w:pPr>
            <w:r w:rsidRPr="00602DE0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8C5499" w:rsidRPr="00602DE0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>(7</w:t>
            </w:r>
            <w:r w:rsidR="005110E4" w:rsidRPr="00602DE0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837" w:type="dxa"/>
          </w:tcPr>
          <w:p w:rsidR="00234179" w:rsidRPr="00602DE0" w:rsidRDefault="00602DE0" w:rsidP="0041776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602DE0">
              <w:rPr>
                <w:rFonts w:ascii="Book Antiqua" w:hAnsi="Book Antiqua"/>
                <w:b/>
                <w:sz w:val="24"/>
                <w:szCs w:val="24"/>
              </w:rPr>
              <w:t>Udhëheqësi</w:t>
            </w:r>
            <w:proofErr w:type="spellEnd"/>
            <w:r w:rsidRPr="00602DE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sz w:val="24"/>
                <w:szCs w:val="24"/>
              </w:rPr>
              <w:t>i</w:t>
            </w:r>
            <w:proofErr w:type="spellEnd"/>
            <w:r w:rsidRPr="00602DE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sz w:val="24"/>
                <w:szCs w:val="24"/>
              </w:rPr>
              <w:t>Divizionit</w:t>
            </w:r>
            <w:proofErr w:type="spellEnd"/>
            <w:r w:rsidRPr="00602DE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sz w:val="24"/>
                <w:szCs w:val="24"/>
              </w:rPr>
              <w:t>për</w:t>
            </w:r>
            <w:proofErr w:type="spellEnd"/>
            <w:r w:rsidRPr="00602DE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sz w:val="24"/>
                <w:szCs w:val="24"/>
              </w:rPr>
              <w:t>Zhvillim</w:t>
            </w:r>
            <w:proofErr w:type="spellEnd"/>
            <w:r w:rsidRPr="00602DE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sz w:val="24"/>
                <w:szCs w:val="24"/>
              </w:rPr>
              <w:t>Rajonal</w:t>
            </w:r>
            <w:proofErr w:type="spellEnd"/>
            <w:r w:rsidRPr="00602DE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sz w:val="24"/>
                <w:szCs w:val="24"/>
              </w:rPr>
              <w:t>të</w:t>
            </w:r>
            <w:proofErr w:type="spellEnd"/>
            <w:r w:rsidRPr="00602DE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602DE0">
              <w:rPr>
                <w:rFonts w:ascii="Book Antiqua" w:hAnsi="Book Antiqua"/>
                <w:b/>
                <w:sz w:val="24"/>
                <w:szCs w:val="24"/>
              </w:rPr>
              <w:t>Balancuar</w:t>
            </w:r>
            <w:proofErr w:type="spellEnd"/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837" w:type="dxa"/>
          </w:tcPr>
          <w:p w:rsidR="00234179" w:rsidRPr="00602DE0" w:rsidRDefault="00E57AB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602DE0"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  <w:t>Akt emrimi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F01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837" w:type="dxa"/>
          </w:tcPr>
          <w:p w:rsidR="00234179" w:rsidRPr="00602DE0" w:rsidRDefault="00E57AB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602DE0"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  <w:t>I karrierës</w:t>
            </w:r>
          </w:p>
        </w:tc>
      </w:tr>
      <w:tr w:rsidR="00234179" w:rsidTr="005D4F02">
        <w:trPr>
          <w:trHeight w:val="296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837" w:type="dxa"/>
          </w:tcPr>
          <w:p w:rsidR="00234179" w:rsidRPr="00602DE0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Theme="minorHAnsi" w:hAnsi="Book Antiqua"/>
                <w:b/>
                <w:bCs/>
                <w:iCs/>
                <w:sz w:val="24"/>
                <w:szCs w:val="24"/>
                <w:lang w:val="sq-AL"/>
              </w:rPr>
            </w:pPr>
            <w:r w:rsidRPr="00602DE0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602DE0">
              <w:rPr>
                <w:rFonts w:ascii="Book Antiqua" w:eastAsiaTheme="minorHAnsi" w:hAnsi="Book Antiqua"/>
                <w:b/>
                <w:bCs/>
                <w:iCs/>
                <w:sz w:val="24"/>
                <w:szCs w:val="24"/>
                <w:lang w:val="sq-AL"/>
              </w:rPr>
              <w:t>/40 orë në javë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837" w:type="dxa"/>
          </w:tcPr>
          <w:p w:rsidR="00234179" w:rsidRPr="00602DE0" w:rsidRDefault="00935E8D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</w:pPr>
            <w:r w:rsidRPr="00602DE0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5D4F02">
        <w:trPr>
          <w:trHeight w:val="341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837" w:type="dxa"/>
          </w:tcPr>
          <w:p w:rsidR="00533684" w:rsidRPr="00602DE0" w:rsidRDefault="0053368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</w:pPr>
            <w:r w:rsidRPr="00602DE0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>Prishtinë/ Rruga Perandori Justinjan nr 116</w:t>
            </w:r>
          </w:p>
          <w:p w:rsidR="00B82EF0" w:rsidRPr="00602DE0" w:rsidRDefault="00B82EF0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DA33A2" w:rsidRDefault="00DA33A2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187C5A" w:rsidRPr="002775ED" w:rsidRDefault="00D674E5" w:rsidP="00187C5A">
      <w:pPr>
        <w:autoSpaceDE w:val="0"/>
        <w:autoSpaceDN w:val="0"/>
        <w:adjustRightInd w:val="0"/>
        <w:rPr>
          <w:rFonts w:ascii="Book Antiqua" w:eastAsia="Calibri" w:hAnsi="Book Antiqua"/>
          <w:sz w:val="24"/>
          <w:szCs w:val="24"/>
        </w:rPr>
      </w:pP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Qëllimi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i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vendit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të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punës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: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Zyrtari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i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angazhuar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në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këtë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pozitë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, do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të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marrë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pjesë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në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të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gjitha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proceset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e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hartimit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dhe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zhvillimit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të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dokumenteve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;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analizave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,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raporteve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dhe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dokumenteve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tjera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,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që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ndërlidhen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me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zhvillimin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rajonal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të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 </w:t>
      </w:r>
      <w:proofErr w:type="spellStart"/>
      <w:r w:rsidR="00187C5A" w:rsidRPr="002775ED">
        <w:rPr>
          <w:rFonts w:ascii="Book Antiqua" w:eastAsia="Calibri" w:hAnsi="Book Antiqua"/>
          <w:sz w:val="24"/>
          <w:szCs w:val="24"/>
        </w:rPr>
        <w:t>balancuar</w:t>
      </w:r>
      <w:proofErr w:type="spellEnd"/>
      <w:r w:rsidR="00187C5A" w:rsidRPr="002775ED">
        <w:rPr>
          <w:rFonts w:ascii="Book Antiqua" w:eastAsia="Calibri" w:hAnsi="Book Antiqua"/>
          <w:sz w:val="24"/>
          <w:szCs w:val="24"/>
        </w:rPr>
        <w:t xml:space="preserve">. </w:t>
      </w:r>
    </w:p>
    <w:p w:rsidR="00DD6CAE" w:rsidRPr="00DD6CAE" w:rsidRDefault="00DD6CAE" w:rsidP="00DD6CAE">
      <w:pPr>
        <w:autoSpaceDE w:val="0"/>
        <w:autoSpaceDN w:val="0"/>
        <w:adjustRightInd w:val="0"/>
        <w:rPr>
          <w:rFonts w:ascii="Book Antiqua" w:hAnsi="Book Antiqua" w:cs="Calibri"/>
          <w:color w:val="000000"/>
        </w:rPr>
      </w:pPr>
    </w:p>
    <w:p w:rsidR="00D94869" w:rsidRPr="00273AF9" w:rsidRDefault="00D94869" w:rsidP="00D94869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</w:p>
    <w:p w:rsidR="00D94869" w:rsidRDefault="00D94869" w:rsidP="00D94869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</w:rPr>
      </w:pPr>
    </w:p>
    <w:p w:rsidR="00270D76" w:rsidRDefault="00ED4495" w:rsidP="00D94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409C9">
        <w:rPr>
          <w:rFonts w:ascii="Times New Roman" w:hAnsi="Times New Roman"/>
          <w:b/>
          <w:sz w:val="24"/>
          <w:szCs w:val="24"/>
        </w:rPr>
        <w:t>Detyrat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/>
          <w:sz w:val="24"/>
          <w:szCs w:val="24"/>
        </w:rPr>
        <w:t>kryesore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 xml:space="preserve">:  </w:t>
      </w:r>
    </w:p>
    <w:p w:rsidR="00D94869" w:rsidRDefault="00D94869" w:rsidP="00D94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12F0" w:rsidRPr="00AD4095" w:rsidRDefault="00FC12F0" w:rsidP="00FC12F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Organizon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, </w:t>
      </w:r>
      <w:proofErr w:type="spellStart"/>
      <w:proofErr w:type="gramStart"/>
      <w:r w:rsidRPr="00AD4095">
        <w:rPr>
          <w:rFonts w:ascii="Book Antiqua" w:hAnsi="Book Antiqua" w:cs="Calibri"/>
          <w:color w:val="000000"/>
          <w:sz w:val="24"/>
          <w:szCs w:val="24"/>
        </w:rPr>
        <w:t>mirëmban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proofErr w:type="gram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siguron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funksionimin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depos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ministrisë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përputhje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  me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procedurat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standardet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përcaktuara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; 15 % </w:t>
      </w:r>
    </w:p>
    <w:p w:rsidR="00FC12F0" w:rsidRPr="00AD4095" w:rsidRDefault="00FC12F0" w:rsidP="00FC12F0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Siguron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furnizimin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me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pajisje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,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inventar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material </w:t>
      </w:r>
      <w:proofErr w:type="spellStart"/>
      <w:proofErr w:type="gramStart"/>
      <w:r w:rsidRPr="00AD4095">
        <w:rPr>
          <w:rFonts w:ascii="Book Antiqua" w:hAnsi="Book Antiqua" w:cs="Calibri"/>
          <w:color w:val="000000"/>
          <w:sz w:val="24"/>
          <w:szCs w:val="24"/>
        </w:rPr>
        <w:t>shpenzues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</w:t>
      </w:r>
      <w:proofErr w:type="spellEnd"/>
      <w:proofErr w:type="gram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nevojat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ministrisë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si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siguron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mirëmbajtjen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tyre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; 15% </w:t>
      </w:r>
    </w:p>
    <w:p w:rsidR="00FC12F0" w:rsidRPr="00AD4095" w:rsidRDefault="00FC12F0" w:rsidP="00FC12F0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Bënë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pranimin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proofErr w:type="gramStart"/>
      <w:r w:rsidRPr="00AD4095">
        <w:rPr>
          <w:rFonts w:ascii="Book Antiqua" w:hAnsi="Book Antiqua" w:cs="Calibri"/>
          <w:color w:val="000000"/>
          <w:sz w:val="24"/>
          <w:szCs w:val="24"/>
        </w:rPr>
        <w:t>mallit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,</w:t>
      </w:r>
      <w:proofErr w:type="gram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kujdeset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mirëmbajtjen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bënë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shpërndarjen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sipas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kërkesave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njësive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organizative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zyrtarëve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; 15% </w:t>
      </w:r>
    </w:p>
    <w:p w:rsidR="00FC12F0" w:rsidRPr="00AD4095" w:rsidRDefault="00FC12F0" w:rsidP="00FC12F0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Mbanë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evidenca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sakta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plota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mallit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kopje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fizike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elektronike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AD4095">
        <w:rPr>
          <w:rFonts w:ascii="Book Antiqua" w:hAnsi="Book Antiqua" w:cs="Calibri"/>
          <w:color w:val="000000"/>
          <w:sz w:val="24"/>
          <w:szCs w:val="24"/>
        </w:rPr>
        <w:t>ruan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proofErr w:type="gram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gjitha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dhënat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relevante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mallit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; 15%  </w:t>
      </w:r>
    </w:p>
    <w:p w:rsidR="00FC12F0" w:rsidRPr="00AD4095" w:rsidRDefault="00FC12F0" w:rsidP="00FC12F0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lastRenderedPageBreak/>
        <w:t>Vlerëson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kujdeset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AD4095">
        <w:rPr>
          <w:rFonts w:ascii="Book Antiqua" w:hAnsi="Book Antiqua" w:cs="Calibri"/>
          <w:color w:val="000000"/>
          <w:sz w:val="24"/>
          <w:szCs w:val="24"/>
        </w:rPr>
        <w:t>për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hapësirën</w:t>
      </w:r>
      <w:proofErr w:type="spellEnd"/>
      <w:proofErr w:type="gram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nevojshme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deponim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mallit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përgatit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planet e 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deponimit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mallrave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ardhje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; 15 % </w:t>
      </w:r>
    </w:p>
    <w:p w:rsidR="00FC12F0" w:rsidRPr="00AD4095" w:rsidRDefault="00FC12F0" w:rsidP="00FC12F0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Book Antiqua" w:hAnsi="Book Antiqua" w:cs="Calibri"/>
          <w:bCs/>
          <w:color w:val="000000"/>
          <w:sz w:val="24"/>
          <w:szCs w:val="24"/>
        </w:rPr>
      </w:pP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Bënë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regjistrimin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hyrje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daljes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mallit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depo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bazë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kartelave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si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përgatit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r w:rsidRPr="00AD4095">
        <w:rPr>
          <w:rFonts w:ascii="Book Antiqua" w:hAnsi="Book Antiqua" w:cs="Calibri"/>
          <w:b/>
          <w:bCs/>
          <w:color w:val="000000"/>
          <w:sz w:val="24"/>
          <w:szCs w:val="24"/>
        </w:rPr>
        <w:t xml:space="preserve">  </w:t>
      </w:r>
      <w:proofErr w:type="spellStart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>raporte</w:t>
      </w:r>
      <w:proofErr w:type="spellEnd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>rregullta</w:t>
      </w:r>
      <w:proofErr w:type="spellEnd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>për</w:t>
      </w:r>
      <w:proofErr w:type="spellEnd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>stoqet</w:t>
      </w:r>
      <w:proofErr w:type="spellEnd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>mallrave</w:t>
      </w:r>
      <w:proofErr w:type="spellEnd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>në</w:t>
      </w:r>
      <w:proofErr w:type="spellEnd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 xml:space="preserve"> depo; 10%  </w:t>
      </w:r>
    </w:p>
    <w:p w:rsidR="00FC12F0" w:rsidRPr="00AD4095" w:rsidRDefault="00FC12F0" w:rsidP="00FC12F0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Përgatit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gjitha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procedurat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hapat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nevojshme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asgjësimin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mallrave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pa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përdorshëm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>; 10%</w:t>
      </w:r>
    </w:p>
    <w:p w:rsidR="00FC12F0" w:rsidRPr="00AD4095" w:rsidRDefault="00FC12F0" w:rsidP="00FC12F0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Kryen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edhe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detyra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tjetër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përputhje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me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ligjet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AD4095">
        <w:rPr>
          <w:rFonts w:ascii="Book Antiqua" w:hAnsi="Book Antiqua" w:cs="Calibri"/>
          <w:color w:val="000000"/>
          <w:sz w:val="24"/>
          <w:szCs w:val="24"/>
        </w:rPr>
        <w:t>rregulloret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proofErr w:type="gram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cilat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mund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kërkohen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mënyrë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arsyeshme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kohë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pas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kohe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nga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mbikëqyrësi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>: 5 %</w:t>
      </w:r>
    </w:p>
    <w:p w:rsidR="000A4FB9" w:rsidRPr="00583109" w:rsidRDefault="000A4FB9" w:rsidP="0058310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  <w:bookmarkStart w:id="0" w:name="_GoBack"/>
      <w:bookmarkEnd w:id="0"/>
    </w:p>
    <w:p w:rsidR="00285222" w:rsidRDefault="0046274A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Kualifikimet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dhe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shkathtësitë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e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kërkuara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685CB9" w:rsidRDefault="00685CB9" w:rsidP="00685CB9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lang w:val="sq-AL" w:bidi="as-IN"/>
        </w:rPr>
      </w:pPr>
      <w:r w:rsidRPr="00685CB9">
        <w:rPr>
          <w:rFonts w:ascii="Book Antiqua" w:hAnsi="Book Antiqua"/>
          <w:sz w:val="24"/>
          <w:szCs w:val="24"/>
          <w:lang w:val="sq-AL" w:bidi="as-IN"/>
        </w:rPr>
        <w:t xml:space="preserve">Diplomë universitare në fushën e Ekonomisë, Juridikut, Shkencat Politike, Administratë publike, si </w:t>
      </w:r>
      <w:r>
        <w:rPr>
          <w:rFonts w:ascii="Book Antiqua" w:hAnsi="Book Antiqua"/>
          <w:sz w:val="24"/>
          <w:szCs w:val="24"/>
          <w:lang w:val="sq-AL" w:bidi="as-IN"/>
        </w:rPr>
        <w:t>dhe fusha relevante;</w:t>
      </w:r>
    </w:p>
    <w:p w:rsidR="00685CB9" w:rsidRPr="00685CB9" w:rsidRDefault="00685CB9" w:rsidP="00685CB9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lang w:val="sq-AL" w:bidi="as-IN"/>
        </w:rPr>
      </w:pPr>
      <w:r>
        <w:rPr>
          <w:rFonts w:ascii="Book Antiqua" w:hAnsi="Book Antiqua"/>
          <w:sz w:val="24"/>
          <w:szCs w:val="24"/>
          <w:lang w:val="sq-AL" w:bidi="as-IN"/>
        </w:rPr>
        <w:t>Dy vite përvojë pune profesionale;</w:t>
      </w:r>
    </w:p>
    <w:p w:rsidR="00685CB9" w:rsidRPr="00685CB9" w:rsidRDefault="00685CB9" w:rsidP="00685CB9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val="sq-AL"/>
        </w:rPr>
      </w:pPr>
      <w:r w:rsidRPr="00685CB9">
        <w:rPr>
          <w:rFonts w:ascii="Book Antiqua" w:hAnsi="Book Antiqua"/>
          <w:sz w:val="24"/>
          <w:szCs w:val="24"/>
          <w:lang w:val="sq-AL"/>
        </w:rPr>
        <w:t>T</w:t>
      </w:r>
      <w:r w:rsidRPr="00685CB9">
        <w:rPr>
          <w:rFonts w:ascii="Book Antiqua" w:hAnsi="Book Antiqua"/>
          <w:sz w:val="24"/>
          <w:szCs w:val="24"/>
          <w:lang w:val="sq-AL" w:bidi="as-IN"/>
        </w:rPr>
        <w:t>ë</w:t>
      </w:r>
      <w:r w:rsidRPr="00685CB9">
        <w:rPr>
          <w:rFonts w:ascii="Book Antiqua" w:hAnsi="Book Antiqua"/>
          <w:sz w:val="24"/>
          <w:szCs w:val="24"/>
          <w:lang w:val="sq-AL"/>
        </w:rPr>
        <w:t xml:space="preserve"> ket</w:t>
      </w:r>
      <w:r w:rsidRPr="00685CB9">
        <w:rPr>
          <w:rFonts w:ascii="Book Antiqua" w:hAnsi="Book Antiqua"/>
          <w:sz w:val="24"/>
          <w:szCs w:val="24"/>
          <w:lang w:val="sq-AL" w:bidi="as-IN"/>
        </w:rPr>
        <w:t>ë</w:t>
      </w:r>
      <w:r w:rsidRPr="00685CB9">
        <w:rPr>
          <w:rFonts w:ascii="Book Antiqua" w:hAnsi="Book Antiqua"/>
          <w:sz w:val="24"/>
          <w:szCs w:val="24"/>
          <w:lang w:val="sq-AL"/>
        </w:rPr>
        <w:t xml:space="preserve"> njohuri t</w:t>
      </w:r>
      <w:r w:rsidRPr="00685CB9">
        <w:rPr>
          <w:rFonts w:ascii="Book Antiqua" w:hAnsi="Book Antiqua"/>
          <w:sz w:val="24"/>
          <w:szCs w:val="24"/>
          <w:lang w:val="sq-AL" w:bidi="as-IN"/>
        </w:rPr>
        <w:t>ë</w:t>
      </w:r>
      <w:r w:rsidRPr="00685CB9">
        <w:rPr>
          <w:rFonts w:ascii="Book Antiqua" w:hAnsi="Book Antiqua"/>
          <w:sz w:val="24"/>
          <w:szCs w:val="24"/>
          <w:lang w:val="sq-AL"/>
        </w:rPr>
        <w:t xml:space="preserve"> ligjeve, kodeve, rregulloreve t</w:t>
      </w:r>
      <w:r w:rsidRPr="00685CB9">
        <w:rPr>
          <w:rFonts w:ascii="Book Antiqua" w:hAnsi="Book Antiqua"/>
          <w:sz w:val="24"/>
          <w:szCs w:val="24"/>
          <w:lang w:val="sq-AL" w:bidi="as-IN"/>
        </w:rPr>
        <w:t>ë</w:t>
      </w:r>
      <w:r w:rsidRPr="00685CB9">
        <w:rPr>
          <w:rFonts w:ascii="Book Antiqua" w:hAnsi="Book Antiqua"/>
          <w:sz w:val="24"/>
          <w:szCs w:val="24"/>
          <w:lang w:val="sq-AL"/>
        </w:rPr>
        <w:t xml:space="preserve"> shtetit, si dhe t</w:t>
      </w:r>
      <w:r w:rsidRPr="00685CB9">
        <w:rPr>
          <w:rFonts w:ascii="Book Antiqua" w:hAnsi="Book Antiqua"/>
          <w:sz w:val="24"/>
          <w:szCs w:val="24"/>
          <w:lang w:val="sq-AL" w:bidi="as-IN"/>
        </w:rPr>
        <w:t>ë</w:t>
      </w:r>
      <w:r w:rsidRPr="00685CB9">
        <w:rPr>
          <w:rFonts w:ascii="Book Antiqua" w:hAnsi="Book Antiqua"/>
          <w:sz w:val="24"/>
          <w:szCs w:val="24"/>
          <w:lang w:val="sq-AL"/>
        </w:rPr>
        <w:t xml:space="preserve"> k</w:t>
      </w:r>
      <w:r w:rsidRPr="00685CB9">
        <w:rPr>
          <w:rFonts w:ascii="Book Antiqua" w:hAnsi="Book Antiqua"/>
          <w:sz w:val="24"/>
          <w:szCs w:val="24"/>
          <w:lang w:val="sq-AL" w:bidi="as-IN"/>
        </w:rPr>
        <w:t>ë</w:t>
      </w:r>
      <w:r w:rsidRPr="00685CB9">
        <w:rPr>
          <w:rFonts w:ascii="Book Antiqua" w:hAnsi="Book Antiqua"/>
          <w:sz w:val="24"/>
          <w:szCs w:val="24"/>
          <w:lang w:val="sq-AL"/>
        </w:rPr>
        <w:t>rkesave t</w:t>
      </w:r>
      <w:r w:rsidRPr="00685CB9">
        <w:rPr>
          <w:rFonts w:ascii="Book Antiqua" w:hAnsi="Book Antiqua"/>
          <w:sz w:val="24"/>
          <w:szCs w:val="24"/>
          <w:lang w:val="sq-AL" w:bidi="as-IN"/>
        </w:rPr>
        <w:t>ë</w:t>
      </w:r>
      <w:r w:rsidRPr="00685CB9">
        <w:rPr>
          <w:rFonts w:ascii="Book Antiqua" w:hAnsi="Book Antiqua"/>
          <w:sz w:val="24"/>
          <w:szCs w:val="24"/>
          <w:lang w:val="sq-AL"/>
        </w:rPr>
        <w:t xml:space="preserve"> raportimit q</w:t>
      </w:r>
      <w:r w:rsidRPr="00685CB9">
        <w:rPr>
          <w:rFonts w:ascii="Book Antiqua" w:hAnsi="Book Antiqua"/>
          <w:sz w:val="24"/>
          <w:szCs w:val="24"/>
          <w:lang w:val="sq-AL" w:bidi="as-IN"/>
        </w:rPr>
        <w:t>ë</w:t>
      </w:r>
      <w:r w:rsidRPr="00685CB9">
        <w:rPr>
          <w:rFonts w:ascii="Book Antiqua" w:hAnsi="Book Antiqua"/>
          <w:sz w:val="24"/>
          <w:szCs w:val="24"/>
          <w:lang w:val="sq-AL"/>
        </w:rPr>
        <w:t xml:space="preserve"> kan</w:t>
      </w:r>
      <w:r w:rsidRPr="00685CB9">
        <w:rPr>
          <w:rFonts w:ascii="Book Antiqua" w:hAnsi="Book Antiqua"/>
          <w:sz w:val="24"/>
          <w:szCs w:val="24"/>
          <w:lang w:val="sq-AL" w:bidi="as-IN"/>
        </w:rPr>
        <w:t>ë</w:t>
      </w:r>
      <w:r w:rsidRPr="00685CB9">
        <w:rPr>
          <w:rFonts w:ascii="Book Antiqua" w:hAnsi="Book Antiqua"/>
          <w:sz w:val="24"/>
          <w:szCs w:val="24"/>
          <w:lang w:val="sq-AL"/>
        </w:rPr>
        <w:t xml:space="preserve"> t</w:t>
      </w:r>
      <w:r w:rsidRPr="00685CB9">
        <w:rPr>
          <w:rFonts w:ascii="Book Antiqua" w:hAnsi="Book Antiqua"/>
          <w:sz w:val="24"/>
          <w:szCs w:val="24"/>
          <w:lang w:val="sq-AL" w:bidi="as-IN"/>
        </w:rPr>
        <w:t>ë</w:t>
      </w:r>
      <w:r w:rsidRPr="00685CB9">
        <w:rPr>
          <w:rFonts w:ascii="Book Antiqua" w:hAnsi="Book Antiqua"/>
          <w:sz w:val="24"/>
          <w:szCs w:val="24"/>
          <w:lang w:val="sq-AL"/>
        </w:rPr>
        <w:t xml:space="preserve"> bëjnë me zhvillimin rajonal;</w:t>
      </w:r>
    </w:p>
    <w:p w:rsidR="00685CB9" w:rsidRPr="00685CB9" w:rsidRDefault="00685CB9" w:rsidP="00685CB9">
      <w:pPr>
        <w:pStyle w:val="ListParagraph"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lang w:val="sq-AL" w:bidi="as-IN"/>
        </w:rPr>
      </w:pPr>
      <w:r w:rsidRPr="00685CB9">
        <w:rPr>
          <w:rFonts w:ascii="Book Antiqua" w:hAnsi="Book Antiqua"/>
          <w:sz w:val="24"/>
          <w:szCs w:val="24"/>
          <w:lang w:val="sq-AL" w:bidi="as-IN"/>
        </w:rPr>
        <w:t xml:space="preserve">Shkathtësi të dëshmuara për vizion strategjik, shkathtësi dhe aftësi për planifikimin dhe për zbatimin e planeve; </w:t>
      </w:r>
    </w:p>
    <w:p w:rsidR="00685CB9" w:rsidRPr="00685CB9" w:rsidRDefault="00685CB9" w:rsidP="00685CB9">
      <w:pPr>
        <w:pStyle w:val="ListParagraph"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lang w:val="sq-AL" w:bidi="as-IN"/>
        </w:rPr>
      </w:pPr>
      <w:r w:rsidRPr="00685CB9">
        <w:rPr>
          <w:rFonts w:ascii="Book Antiqua" w:hAnsi="Book Antiqua"/>
          <w:sz w:val="24"/>
          <w:szCs w:val="24"/>
          <w:lang w:val="sq-AL" w:bidi="as-IN"/>
        </w:rPr>
        <w:t>Shkathtësi të mira ndër-personale dhe mbajtje të kontakteve të rregullta me personat vendimmarrës;</w:t>
      </w:r>
    </w:p>
    <w:p w:rsidR="00685CB9" w:rsidRPr="00685CB9" w:rsidRDefault="00685CB9" w:rsidP="00685CB9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hAnsi="Book Antiqua"/>
          <w:sz w:val="24"/>
          <w:szCs w:val="24"/>
          <w:lang w:val="sq-AL"/>
        </w:rPr>
      </w:pPr>
      <w:r w:rsidRPr="00685CB9">
        <w:rPr>
          <w:rFonts w:ascii="Book Antiqua" w:hAnsi="Book Antiqua"/>
          <w:sz w:val="24"/>
          <w:szCs w:val="24"/>
          <w:lang w:val="sq-AL"/>
        </w:rPr>
        <w:t xml:space="preserve">Aftësi për të punuar në mënyrë të pavarur dhe si pjesë e ekipit (punë ekipore); </w:t>
      </w:r>
    </w:p>
    <w:p w:rsidR="00685CB9" w:rsidRPr="00685CB9" w:rsidRDefault="00685CB9" w:rsidP="00685CB9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hAnsi="Book Antiqua"/>
          <w:sz w:val="24"/>
          <w:szCs w:val="24"/>
          <w:lang w:val="sq-AL"/>
        </w:rPr>
      </w:pPr>
      <w:r w:rsidRPr="00685CB9">
        <w:rPr>
          <w:rFonts w:ascii="Book Antiqua" w:hAnsi="Book Antiqua"/>
          <w:sz w:val="24"/>
          <w:szCs w:val="24"/>
          <w:lang w:val="sq-AL"/>
        </w:rPr>
        <w:t>Shkathtësi të shkëlqyeshme komunikuese;</w:t>
      </w:r>
    </w:p>
    <w:p w:rsidR="00685CB9" w:rsidRPr="00685CB9" w:rsidRDefault="00685CB9" w:rsidP="00685CB9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hAnsi="Book Antiqua"/>
          <w:sz w:val="24"/>
          <w:szCs w:val="24"/>
          <w:lang w:val="sq-AL"/>
        </w:rPr>
      </w:pPr>
      <w:r w:rsidRPr="00685CB9">
        <w:rPr>
          <w:rFonts w:ascii="Book Antiqua" w:hAnsi="Book Antiqua"/>
          <w:sz w:val="24"/>
          <w:szCs w:val="24"/>
          <w:lang w:val="sq-AL"/>
        </w:rPr>
        <w:t>Njohje e gjuhëve zyrtare/ e preferuar;</w:t>
      </w:r>
    </w:p>
    <w:p w:rsidR="00685CB9" w:rsidRPr="00685CB9" w:rsidRDefault="00685CB9" w:rsidP="00685CB9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hAnsi="Book Antiqua"/>
          <w:sz w:val="24"/>
          <w:szCs w:val="24"/>
          <w:lang w:val="sq-AL"/>
        </w:rPr>
      </w:pPr>
      <w:r w:rsidRPr="00685CB9">
        <w:rPr>
          <w:rFonts w:ascii="Book Antiqua" w:hAnsi="Book Antiqua"/>
          <w:sz w:val="24"/>
          <w:szCs w:val="24"/>
          <w:lang w:val="sq-AL"/>
        </w:rPr>
        <w:t>Njohje e gjuhës angleze/ e preferuar;</w:t>
      </w:r>
    </w:p>
    <w:p w:rsidR="00685CB9" w:rsidRPr="00685CB9" w:rsidRDefault="00685CB9" w:rsidP="00685CB9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hAnsi="Book Antiqua"/>
          <w:sz w:val="24"/>
          <w:szCs w:val="24"/>
          <w:lang w:val="sq-AL"/>
        </w:rPr>
      </w:pPr>
      <w:r w:rsidRPr="00685CB9">
        <w:rPr>
          <w:rFonts w:ascii="Book Antiqua" w:hAnsi="Book Antiqua"/>
          <w:sz w:val="24"/>
          <w:szCs w:val="24"/>
          <w:lang w:val="sq-AL"/>
        </w:rPr>
        <w:t>Shkathtësi të shkëlqyeshme për kompjuter (aplikacionet Microsoft, Internet etj.)</w:t>
      </w:r>
    </w:p>
    <w:p w:rsidR="00CB34C1" w:rsidRPr="00904EA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b/>
          <w:bCs/>
          <w:sz w:val="24"/>
          <w:szCs w:val="24"/>
          <w:lang w:val="sq-AL"/>
        </w:rPr>
      </w:pPr>
      <w:r w:rsidRPr="00904EA9">
        <w:rPr>
          <w:rFonts w:ascii="Book Antiqua" w:eastAsiaTheme="minorHAnsi" w:hAnsi="Book Antiqua"/>
          <w:b/>
          <w:bCs/>
          <w:sz w:val="24"/>
          <w:szCs w:val="24"/>
          <w:lang w:val="sq-AL"/>
        </w:rPr>
        <w:t>Kushtet e pjesëmarrjes në konkurs:</w:t>
      </w:r>
    </w:p>
    <w:p w:rsidR="00234179" w:rsidRPr="002775ED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sz w:val="24"/>
          <w:szCs w:val="24"/>
          <w:lang w:val="sq-AL"/>
        </w:rPr>
      </w:pPr>
      <w:r w:rsidRPr="002775ED">
        <w:rPr>
          <w:rFonts w:ascii="Book Antiqua" w:eastAsiaTheme="minorHAnsi" w:hAnsi="Book Antiqua"/>
          <w:sz w:val="24"/>
          <w:szCs w:val="24"/>
          <w:lang w:val="sq-AL"/>
        </w:rPr>
        <w:t>Të drejtë aplikimi kanë të gjithë Qytetarët e Republikës së Kosovës të moshës madhore të cilët</w:t>
      </w:r>
      <w:r w:rsidR="003B2DC7" w:rsidRPr="002775ED">
        <w:rPr>
          <w:rFonts w:ascii="Book Antiqua" w:eastAsiaTheme="minorHAnsi" w:hAnsi="Book Antiqua"/>
          <w:sz w:val="24"/>
          <w:szCs w:val="24"/>
          <w:lang w:val="sq-AL"/>
        </w:rPr>
        <w:t xml:space="preserve"> </w:t>
      </w:r>
      <w:r w:rsidRPr="002775ED">
        <w:rPr>
          <w:rFonts w:ascii="Book Antiqua" w:eastAsiaTheme="minorHAnsi" w:hAnsi="Book Antiqua"/>
          <w:sz w:val="24"/>
          <w:szCs w:val="24"/>
          <w:lang w:val="sq-AL"/>
        </w:rPr>
        <w:t>kanë zotësi të plotë për të vepruar, janë në posedim të drejtave civile dhe politike, kanë</w:t>
      </w:r>
      <w:r w:rsidR="00056955" w:rsidRPr="002775ED">
        <w:rPr>
          <w:rFonts w:ascii="Book Antiqua" w:eastAsiaTheme="minorHAnsi" w:hAnsi="Book Antiqua"/>
          <w:sz w:val="24"/>
          <w:szCs w:val="24"/>
          <w:lang w:val="sq-AL"/>
        </w:rPr>
        <w:t xml:space="preserve"> </w:t>
      </w:r>
      <w:r w:rsidRPr="002775ED">
        <w:rPr>
          <w:rFonts w:ascii="Book Antiqua" w:eastAsiaTheme="minorHAnsi" w:hAnsi="Book Antiqua"/>
          <w:sz w:val="24"/>
          <w:szCs w:val="24"/>
          <w:lang w:val="sq-AL"/>
        </w:rPr>
        <w:t>përgatitjen e nevojshme arsimore dhe aftësinë profesionale për kryerjen e detyrave që kërkohen</w:t>
      </w:r>
      <w:r w:rsidR="00056955" w:rsidRPr="002775ED">
        <w:rPr>
          <w:rFonts w:ascii="Book Antiqua" w:eastAsiaTheme="minorHAnsi" w:hAnsi="Book Antiqua"/>
          <w:sz w:val="24"/>
          <w:szCs w:val="24"/>
          <w:lang w:val="sq-AL"/>
        </w:rPr>
        <w:t xml:space="preserve"> </w:t>
      </w:r>
      <w:r w:rsidRPr="002775ED">
        <w:rPr>
          <w:rFonts w:ascii="Book Antiqua" w:eastAsiaTheme="minorHAnsi" w:hAnsi="Book Antiqua"/>
          <w:sz w:val="24"/>
          <w:szCs w:val="24"/>
          <w:lang w:val="sq-AL"/>
        </w:rPr>
        <w:t>për pozitën përkatëse.</w:t>
      </w:r>
    </w:p>
    <w:p w:rsidR="006D150B" w:rsidRPr="00B409C9" w:rsidRDefault="006D150B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CB34C1" w:rsidRPr="002775ED" w:rsidRDefault="001948BF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sz w:val="24"/>
          <w:szCs w:val="24"/>
          <w:lang w:val="sq-AL"/>
        </w:rPr>
      </w:pPr>
      <w:r w:rsidRPr="002775ED">
        <w:rPr>
          <w:rFonts w:ascii="Book Antiqua" w:eastAsiaTheme="minorHAnsi" w:hAnsi="Book Antiqua"/>
          <w:sz w:val="24"/>
          <w:szCs w:val="24"/>
          <w:lang w:val="sq-AL"/>
        </w:rPr>
        <w:t xml:space="preserve">Përzgjedhja bëhet </w:t>
      </w:r>
      <w:r w:rsidR="00234179" w:rsidRPr="002775ED">
        <w:rPr>
          <w:rFonts w:ascii="Book Antiqua" w:eastAsiaTheme="minorHAnsi" w:hAnsi="Book Antiqua"/>
          <w:sz w:val="24"/>
          <w:szCs w:val="24"/>
          <w:lang w:val="sq-AL"/>
        </w:rPr>
        <w:t xml:space="preserve"> </w:t>
      </w:r>
      <w:proofErr w:type="spellStart"/>
      <w:r w:rsidRPr="002775ED">
        <w:rPr>
          <w:rFonts w:ascii="Book Antiqua" w:hAnsi="Book Antiqua"/>
          <w:bCs/>
          <w:color w:val="000000"/>
          <w:sz w:val="24"/>
          <w:szCs w:val="24"/>
        </w:rPr>
        <w:t>në</w:t>
      </w:r>
      <w:proofErr w:type="spellEnd"/>
      <w:r w:rsidRPr="002775ED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2775ED">
        <w:rPr>
          <w:rFonts w:ascii="Book Antiqua" w:hAnsi="Book Antiqua"/>
          <w:bCs/>
          <w:color w:val="000000"/>
          <w:sz w:val="24"/>
          <w:szCs w:val="24"/>
        </w:rPr>
        <w:t>bazë</w:t>
      </w:r>
      <w:proofErr w:type="spellEnd"/>
      <w:r w:rsidRPr="002775ED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2775ED">
        <w:rPr>
          <w:rFonts w:ascii="Book Antiqua" w:hAnsi="Book Antiqua"/>
          <w:bCs/>
          <w:color w:val="000000"/>
          <w:sz w:val="24"/>
          <w:szCs w:val="24"/>
        </w:rPr>
        <w:t>të</w:t>
      </w:r>
      <w:proofErr w:type="spellEnd"/>
      <w:r w:rsidRPr="002775ED">
        <w:rPr>
          <w:rFonts w:ascii="Book Antiqua" w:hAnsi="Book Antiqua"/>
          <w:bCs/>
          <w:color w:val="000000"/>
          <w:sz w:val="24"/>
          <w:szCs w:val="24"/>
        </w:rPr>
        <w:t xml:space="preserve">  </w:t>
      </w:r>
      <w:proofErr w:type="spellStart"/>
      <w:r w:rsidRPr="002775ED">
        <w:rPr>
          <w:rFonts w:ascii="Book Antiqua" w:hAnsi="Book Antiqua"/>
          <w:bCs/>
          <w:color w:val="000000"/>
          <w:sz w:val="24"/>
          <w:szCs w:val="24"/>
        </w:rPr>
        <w:t>Ligjit</w:t>
      </w:r>
      <w:proofErr w:type="spellEnd"/>
      <w:r w:rsidRPr="002775ED">
        <w:rPr>
          <w:rFonts w:ascii="Book Antiqua" w:hAnsi="Book Antiqua"/>
          <w:bCs/>
          <w:color w:val="000000"/>
          <w:sz w:val="24"/>
          <w:szCs w:val="24"/>
        </w:rPr>
        <w:t xml:space="preserve"> Nr. 03/L-149,  </w:t>
      </w:r>
      <w:proofErr w:type="spellStart"/>
      <w:r w:rsidRPr="002775ED">
        <w:rPr>
          <w:rFonts w:ascii="Book Antiqua" w:hAnsi="Book Antiqua"/>
          <w:bCs/>
          <w:color w:val="000000"/>
          <w:sz w:val="24"/>
          <w:szCs w:val="24"/>
        </w:rPr>
        <w:t>për</w:t>
      </w:r>
      <w:proofErr w:type="spellEnd"/>
      <w:r w:rsidRPr="002775ED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2775ED">
        <w:rPr>
          <w:rFonts w:ascii="Book Antiqua" w:hAnsi="Book Antiqua"/>
          <w:bCs/>
          <w:color w:val="000000"/>
          <w:sz w:val="24"/>
          <w:szCs w:val="24"/>
        </w:rPr>
        <w:t>Shërbimin</w:t>
      </w:r>
      <w:proofErr w:type="spellEnd"/>
      <w:r w:rsidRPr="002775ED">
        <w:rPr>
          <w:rFonts w:ascii="Book Antiqua" w:hAnsi="Book Antiqua"/>
          <w:bCs/>
          <w:color w:val="000000"/>
          <w:sz w:val="24"/>
          <w:szCs w:val="24"/>
        </w:rPr>
        <w:t xml:space="preserve"> Civil  </w:t>
      </w:r>
      <w:proofErr w:type="spellStart"/>
      <w:r w:rsidRPr="002775ED">
        <w:rPr>
          <w:rFonts w:ascii="Book Antiqua" w:hAnsi="Book Antiqua"/>
          <w:bCs/>
          <w:color w:val="000000"/>
          <w:sz w:val="24"/>
          <w:szCs w:val="24"/>
        </w:rPr>
        <w:t>të</w:t>
      </w:r>
      <w:proofErr w:type="spellEnd"/>
      <w:r w:rsidRPr="002775ED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2775ED">
        <w:rPr>
          <w:rFonts w:ascii="Book Antiqua" w:hAnsi="Book Antiqua"/>
          <w:bCs/>
          <w:color w:val="000000"/>
          <w:sz w:val="24"/>
          <w:szCs w:val="24"/>
        </w:rPr>
        <w:t>Republikës</w:t>
      </w:r>
      <w:proofErr w:type="spellEnd"/>
      <w:r w:rsidRPr="002775ED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2775ED">
        <w:rPr>
          <w:rFonts w:ascii="Book Antiqua" w:hAnsi="Book Antiqua"/>
          <w:bCs/>
          <w:color w:val="000000"/>
          <w:sz w:val="24"/>
          <w:szCs w:val="24"/>
        </w:rPr>
        <w:t>së</w:t>
      </w:r>
      <w:proofErr w:type="spellEnd"/>
      <w:r w:rsidRPr="002775ED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2775ED">
        <w:rPr>
          <w:rFonts w:ascii="Book Antiqua" w:hAnsi="Book Antiqua"/>
          <w:bCs/>
          <w:color w:val="000000"/>
          <w:sz w:val="24"/>
          <w:szCs w:val="24"/>
        </w:rPr>
        <w:t>Kosovës</w:t>
      </w:r>
      <w:proofErr w:type="spellEnd"/>
      <w:r w:rsidRPr="002775ED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2775ED">
        <w:rPr>
          <w:rFonts w:ascii="Book Antiqua" w:hAnsi="Book Antiqua"/>
          <w:bCs/>
          <w:color w:val="000000"/>
          <w:sz w:val="24"/>
          <w:szCs w:val="24"/>
        </w:rPr>
        <w:t>dhe</w:t>
      </w:r>
      <w:proofErr w:type="spellEnd"/>
      <w:r w:rsidRPr="002775ED">
        <w:rPr>
          <w:rFonts w:ascii="Book Antiqua" w:hAnsi="Book Antiqua"/>
          <w:bCs/>
          <w:color w:val="000000"/>
          <w:sz w:val="24"/>
          <w:szCs w:val="24"/>
        </w:rPr>
        <w:t xml:space="preserve">  </w:t>
      </w:r>
      <w:r w:rsidRPr="002775ED">
        <w:rPr>
          <w:rFonts w:ascii="Book Antiqua" w:hAnsi="Book Antiqua"/>
          <w:noProof/>
          <w:sz w:val="24"/>
          <w:szCs w:val="24"/>
        </w:rPr>
        <w:t>Rregullores Nr.02/2010 neni 15 paragrafi 2 për Procedurat e Rekrutimit në Shërbimin Civil</w:t>
      </w:r>
      <w:r w:rsidR="00234179" w:rsidRPr="002775ED">
        <w:rPr>
          <w:rFonts w:ascii="Book Antiqua" w:eastAsiaTheme="minorHAnsi" w:hAnsi="Book Antiqua"/>
          <w:sz w:val="24"/>
          <w:szCs w:val="24"/>
          <w:lang w:val="sq-AL"/>
        </w:rPr>
        <w:t>.</w:t>
      </w:r>
    </w:p>
    <w:p w:rsidR="005F4E18" w:rsidRPr="002775ED" w:rsidRDefault="005F4E18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234179" w:rsidRPr="002775ED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sz w:val="24"/>
          <w:szCs w:val="24"/>
          <w:lang w:val="sq-AL"/>
        </w:rPr>
      </w:pPr>
      <w:r w:rsidRPr="002775ED">
        <w:rPr>
          <w:rFonts w:ascii="Book Antiqua" w:eastAsiaTheme="minorHAnsi" w:hAnsi="Book Antiqua"/>
          <w:sz w:val="24"/>
          <w:szCs w:val="24"/>
          <w:lang w:val="sq-AL"/>
        </w:rPr>
        <w:t>Procedura e konkurrimit është e hapur për kandidatët e jashtëm.</w:t>
      </w:r>
    </w:p>
    <w:p w:rsidR="00FE0114" w:rsidRPr="002775ED" w:rsidRDefault="00FE0114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b/>
          <w:bCs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6D150B" w:rsidRPr="002775ED" w:rsidRDefault="0097538D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sz w:val="24"/>
          <w:szCs w:val="24"/>
          <w:lang w:val="sq-AL"/>
        </w:rPr>
      </w:pPr>
      <w:r w:rsidRPr="002775ED">
        <w:rPr>
          <w:rFonts w:ascii="Book Antiqua" w:eastAsiaTheme="minorHAnsi" w:hAnsi="Book Antiqua"/>
          <w:sz w:val="24"/>
          <w:szCs w:val="24"/>
          <w:lang w:val="sq-AL"/>
        </w:rPr>
        <w:t xml:space="preserve">Marrja dhe dorëzimi i aplikacioneve: Ministria e Zhvillimit Rajonal - Divizioni për Burime Njerëzore, Ndërtesa e MZHR-së në Lagjen Pejton Rr. Perandori Justinian Nr. 116, Prishtinë, ose mund të shkarkohen në ueb-faqen zyrtare të MZHR-së. Aplikacionet e dërguara me postë, të cilat mbajnë vulën postare mbi dërgesën e bërë ditën e fundit të afatit për aplikim, do të konsiderohen të vlefshme dhe do të merren në shqyrtim nëse arrijnë brenda 2 ditësh;aplikacionet që arrijnë pas këtij afati dhe aplikacionet e mangëta refuzohen. </w:t>
      </w:r>
      <w:r w:rsidR="00234179" w:rsidRPr="002775ED">
        <w:rPr>
          <w:rFonts w:ascii="Book Antiqua" w:eastAsiaTheme="minorHAnsi" w:hAnsi="Book Antiqua"/>
          <w:sz w:val="24"/>
          <w:szCs w:val="24"/>
          <w:lang w:val="sq-AL"/>
        </w:rPr>
        <w:t>Aplikacionit i bashkëngjiten kopjet e dokumentacionit për kualifikimin arsimor, letërnjoftimin</w:t>
      </w:r>
      <w:r w:rsidR="00F34B58" w:rsidRPr="002775ED">
        <w:rPr>
          <w:rFonts w:ascii="Book Antiqua" w:eastAsiaTheme="minorHAnsi" w:hAnsi="Book Antiqua"/>
          <w:sz w:val="24"/>
          <w:szCs w:val="24"/>
          <w:lang w:val="sq-AL"/>
        </w:rPr>
        <w:t xml:space="preserve"> </w:t>
      </w:r>
      <w:r w:rsidR="00234179" w:rsidRPr="002775ED">
        <w:rPr>
          <w:rFonts w:ascii="Book Antiqua" w:eastAsiaTheme="minorHAnsi" w:hAnsi="Book Antiqua"/>
          <w:sz w:val="24"/>
          <w:szCs w:val="24"/>
          <w:lang w:val="sq-AL"/>
        </w:rPr>
        <w:t>dhe dokumentacionet e tjera të nevojshme që kërkon vendi i punës, për të cilin konkurrohet.</w:t>
      </w:r>
    </w:p>
    <w:p w:rsidR="00276230" w:rsidRPr="002775ED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sz w:val="24"/>
          <w:szCs w:val="24"/>
          <w:lang w:val="sq-AL"/>
        </w:rPr>
      </w:pPr>
      <w:r w:rsidRPr="002775ED">
        <w:rPr>
          <w:rFonts w:ascii="Book Antiqua" w:eastAsiaTheme="minorHAnsi" w:hAnsi="Book Antiqua"/>
          <w:sz w:val="24"/>
          <w:szCs w:val="24"/>
          <w:lang w:val="sq-AL"/>
        </w:rPr>
        <w:lastRenderedPageBreak/>
        <w:t>Aplikacionet e dorëzuara nuk kthehen!Vetëm kandidatët e përzgjedhur në listën e shkurtër do të kontaktohen.</w:t>
      </w:r>
      <w:r w:rsidR="00FE0114" w:rsidRPr="002775ED">
        <w:rPr>
          <w:rFonts w:ascii="Book Antiqua" w:eastAsiaTheme="minorHAnsi" w:hAnsi="Book Antiqua"/>
          <w:sz w:val="24"/>
          <w:szCs w:val="24"/>
          <w:lang w:val="sq-AL"/>
        </w:rPr>
        <w:t>MZHR</w:t>
      </w:r>
      <w:r w:rsidRPr="002775ED">
        <w:rPr>
          <w:rFonts w:ascii="Book Antiqua" w:eastAsiaTheme="minorHAnsi" w:hAnsi="Book Antiqua"/>
          <w:sz w:val="24"/>
          <w:szCs w:val="24"/>
          <w:lang w:val="sq-AL"/>
        </w:rPr>
        <w:t>-ja mirëpret aplikacionet nga të gjithë personat e gjinisë mashkullore dhe femërore, nga</w:t>
      </w:r>
      <w:r w:rsidR="00F34B58" w:rsidRPr="002775ED">
        <w:rPr>
          <w:rFonts w:ascii="Book Antiqua" w:eastAsiaTheme="minorHAnsi" w:hAnsi="Book Antiqua"/>
          <w:sz w:val="24"/>
          <w:szCs w:val="24"/>
          <w:lang w:val="sq-AL"/>
        </w:rPr>
        <w:t xml:space="preserve"> </w:t>
      </w:r>
      <w:r w:rsidR="006D150B" w:rsidRPr="002775ED">
        <w:rPr>
          <w:rFonts w:ascii="Book Antiqua" w:eastAsiaTheme="minorHAnsi" w:hAnsi="Book Antiqua"/>
          <w:sz w:val="24"/>
          <w:szCs w:val="24"/>
          <w:lang w:val="sq-AL"/>
        </w:rPr>
        <w:t>të gjitha komunitetet.</w:t>
      </w:r>
    </w:p>
    <w:p w:rsidR="00677B7B" w:rsidRPr="00B409C9" w:rsidRDefault="00677B7B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E655C2" w:rsidRPr="002775ED" w:rsidRDefault="00A73534" w:rsidP="00622199">
      <w:p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/>
          <w:b/>
          <w:color w:val="FF0000"/>
          <w:sz w:val="24"/>
          <w:szCs w:val="24"/>
          <w:lang w:val="sq-AL"/>
        </w:rPr>
      </w:pPr>
      <w:r w:rsidRPr="002775ED">
        <w:rPr>
          <w:rFonts w:ascii="Book Antiqua" w:eastAsiaTheme="minorHAnsi" w:hAnsi="Book Antiqua"/>
          <w:b/>
          <w:color w:val="FF0000"/>
          <w:sz w:val="24"/>
          <w:szCs w:val="24"/>
          <w:lang w:val="sq-AL"/>
        </w:rPr>
        <w:t xml:space="preserve">Konkursi mbetet i hapur </w:t>
      </w:r>
      <w:r w:rsidR="00A06245" w:rsidRPr="002775ED">
        <w:rPr>
          <w:rFonts w:ascii="Book Antiqua" w:eastAsiaTheme="minorHAnsi" w:hAnsi="Book Antiqua"/>
          <w:b/>
          <w:color w:val="FF0000"/>
          <w:sz w:val="24"/>
          <w:szCs w:val="24"/>
          <w:lang w:val="sq-AL"/>
        </w:rPr>
        <w:t>15 ditë kalen</w:t>
      </w:r>
      <w:r w:rsidR="00276230" w:rsidRPr="002775ED">
        <w:rPr>
          <w:rFonts w:ascii="Book Antiqua" w:eastAsiaTheme="minorHAnsi" w:hAnsi="Book Antiqua"/>
          <w:b/>
          <w:color w:val="FF0000"/>
          <w:sz w:val="24"/>
          <w:szCs w:val="24"/>
          <w:lang w:val="sq-AL"/>
        </w:rPr>
        <w:t xml:space="preserve">darike, nga dita e publikimit </w:t>
      </w:r>
      <w:r w:rsidR="00BC7230">
        <w:rPr>
          <w:rFonts w:ascii="Book Antiqua" w:eastAsiaTheme="minorHAnsi" w:hAnsi="Book Antiqua"/>
          <w:b/>
          <w:color w:val="FF0000"/>
          <w:sz w:val="24"/>
          <w:szCs w:val="24"/>
          <w:lang w:val="sq-AL"/>
        </w:rPr>
        <w:t>10.09</w:t>
      </w:r>
      <w:r w:rsidR="00105490" w:rsidRPr="002775ED">
        <w:rPr>
          <w:rFonts w:ascii="Book Antiqua" w:eastAsiaTheme="minorHAnsi" w:hAnsi="Book Antiqua"/>
          <w:b/>
          <w:color w:val="FF0000"/>
          <w:sz w:val="24"/>
          <w:szCs w:val="24"/>
          <w:lang w:val="sq-AL"/>
        </w:rPr>
        <w:t>.2019</w:t>
      </w:r>
      <w:r w:rsidR="00276230" w:rsidRPr="002775ED">
        <w:rPr>
          <w:rFonts w:ascii="Book Antiqua" w:eastAsiaTheme="minorHAnsi" w:hAnsi="Book Antiqua"/>
          <w:b/>
          <w:color w:val="FF0000"/>
          <w:sz w:val="24"/>
          <w:szCs w:val="24"/>
          <w:lang w:val="sq-AL"/>
        </w:rPr>
        <w:t xml:space="preserve"> deri </w:t>
      </w:r>
      <w:r w:rsidR="000858D4">
        <w:rPr>
          <w:rFonts w:ascii="Book Antiqua" w:eastAsiaTheme="minorHAnsi" w:hAnsi="Book Antiqua"/>
          <w:b/>
          <w:color w:val="FF0000"/>
          <w:sz w:val="24"/>
          <w:szCs w:val="24"/>
          <w:lang w:val="sq-AL"/>
        </w:rPr>
        <w:t>24.</w:t>
      </w:r>
      <w:r w:rsidR="00157D30">
        <w:rPr>
          <w:rFonts w:ascii="Book Antiqua" w:eastAsiaTheme="minorHAnsi" w:hAnsi="Book Antiqua"/>
          <w:b/>
          <w:color w:val="FF0000"/>
          <w:sz w:val="24"/>
          <w:szCs w:val="24"/>
          <w:lang w:val="sq-AL"/>
        </w:rPr>
        <w:t>09</w:t>
      </w:r>
      <w:r w:rsidR="00DC5EA0" w:rsidRPr="002775ED">
        <w:rPr>
          <w:rFonts w:ascii="Book Antiqua" w:eastAsiaTheme="minorHAnsi" w:hAnsi="Book Antiqua"/>
          <w:b/>
          <w:color w:val="FF0000"/>
          <w:sz w:val="24"/>
          <w:szCs w:val="24"/>
          <w:lang w:val="sq-AL"/>
        </w:rPr>
        <w:t>.2019</w:t>
      </w:r>
    </w:p>
    <w:p w:rsidR="0097538D" w:rsidRPr="002775ED" w:rsidRDefault="0097538D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sz w:val="24"/>
          <w:szCs w:val="24"/>
          <w:lang w:val="sq-AL"/>
        </w:rPr>
      </w:pPr>
      <w:r w:rsidRPr="002775ED">
        <w:rPr>
          <w:rFonts w:ascii="Book Antiqua" w:eastAsiaTheme="minorHAnsi" w:hAnsi="Book Antiqua"/>
          <w:sz w:val="24"/>
          <w:szCs w:val="24"/>
          <w:lang w:val="sq-AL"/>
        </w:rPr>
        <w:t>Për informata më të hollësishme mund ta kontaktoni Divizionin e Burimeve Njerëzore.</w:t>
      </w:r>
    </w:p>
    <w:p w:rsidR="00677B7B" w:rsidRPr="002775ED" w:rsidRDefault="0097538D" w:rsidP="00677B7B">
      <w:pPr>
        <w:spacing w:after="0"/>
        <w:jc w:val="both"/>
        <w:rPr>
          <w:rFonts w:ascii="Book Antiqua" w:eastAsiaTheme="minorHAnsi" w:hAnsi="Book Antiqua"/>
          <w:sz w:val="24"/>
          <w:szCs w:val="24"/>
          <w:lang w:val="sq-AL"/>
        </w:rPr>
      </w:pPr>
      <w:r w:rsidRPr="002775ED">
        <w:rPr>
          <w:rFonts w:ascii="Book Antiqua" w:eastAsiaTheme="minorHAnsi" w:hAnsi="Book Antiqua"/>
          <w:sz w:val="24"/>
          <w:szCs w:val="24"/>
          <w:lang w:val="sq-AL"/>
        </w:rPr>
        <w:t>Tel. 038 200645</w:t>
      </w:r>
      <w:r w:rsidR="00767178" w:rsidRPr="002775ED">
        <w:rPr>
          <w:rFonts w:ascii="Book Antiqua" w:eastAsiaTheme="minorHAnsi" w:hAnsi="Book Antiqua"/>
          <w:sz w:val="24"/>
          <w:szCs w:val="24"/>
          <w:lang w:val="sq-AL"/>
        </w:rPr>
        <w:t>04</w:t>
      </w:r>
      <w:r w:rsidRPr="002775ED">
        <w:rPr>
          <w:rFonts w:ascii="Book Antiqua" w:eastAsiaTheme="minorHAnsi" w:hAnsi="Book Antiqua"/>
          <w:sz w:val="24"/>
          <w:szCs w:val="24"/>
          <w:lang w:val="sq-AL"/>
        </w:rPr>
        <w:t>, prej orës 8:00 – 16:00.</w:t>
      </w:r>
    </w:p>
    <w:p w:rsidR="00A06245" w:rsidRPr="002775ED" w:rsidRDefault="00FC12F0" w:rsidP="00677B7B">
      <w:pPr>
        <w:spacing w:after="0"/>
        <w:jc w:val="both"/>
        <w:rPr>
          <w:rFonts w:ascii="Book Antiqua" w:eastAsiaTheme="minorHAnsi" w:hAnsi="Book Antiqua"/>
          <w:sz w:val="24"/>
          <w:szCs w:val="24"/>
          <w:lang w:val="sq-AL"/>
        </w:rPr>
      </w:pPr>
      <w:hyperlink r:id="rId7" w:history="1">
        <w:r w:rsidR="00A06245" w:rsidRPr="002775ED">
          <w:rPr>
            <w:rStyle w:val="Hyperlink"/>
            <w:rFonts w:ascii="Book Antiqua" w:eastAsiaTheme="minorHAnsi" w:hAnsi="Book Antiqua"/>
            <w:sz w:val="24"/>
            <w:szCs w:val="24"/>
            <w:lang w:val="sq-AL"/>
          </w:rPr>
          <w:t>www.mzhr.rks-gov.net</w:t>
        </w:r>
      </w:hyperlink>
    </w:p>
    <w:p w:rsidR="00A06245" w:rsidRPr="0089539B" w:rsidRDefault="00A06245" w:rsidP="0089539B">
      <w:pPr>
        <w:jc w:val="both"/>
        <w:rPr>
          <w:sz w:val="24"/>
          <w:szCs w:val="24"/>
        </w:rPr>
      </w:pPr>
    </w:p>
    <w:sectPr w:rsidR="00A06245" w:rsidRPr="0089539B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430B"/>
    <w:multiLevelType w:val="hybridMultilevel"/>
    <w:tmpl w:val="5122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A5757"/>
    <w:multiLevelType w:val="hybridMultilevel"/>
    <w:tmpl w:val="DA6E2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387A61"/>
    <w:multiLevelType w:val="hybridMultilevel"/>
    <w:tmpl w:val="7912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771B5"/>
    <w:multiLevelType w:val="hybridMultilevel"/>
    <w:tmpl w:val="7026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2533"/>
    <w:multiLevelType w:val="hybridMultilevel"/>
    <w:tmpl w:val="7F183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22A18"/>
    <w:multiLevelType w:val="hybridMultilevel"/>
    <w:tmpl w:val="0CD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65BA2"/>
    <w:multiLevelType w:val="hybridMultilevel"/>
    <w:tmpl w:val="2286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D646D"/>
    <w:multiLevelType w:val="hybridMultilevel"/>
    <w:tmpl w:val="D63A29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313E9E"/>
    <w:multiLevelType w:val="hybridMultilevel"/>
    <w:tmpl w:val="CC3A6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3F7823"/>
    <w:multiLevelType w:val="hybridMultilevel"/>
    <w:tmpl w:val="F53A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A06980"/>
    <w:multiLevelType w:val="hybridMultilevel"/>
    <w:tmpl w:val="56E03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CA3EFE"/>
    <w:multiLevelType w:val="hybridMultilevel"/>
    <w:tmpl w:val="CF8480BE"/>
    <w:lvl w:ilvl="0" w:tplc="D9508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1"/>
  </w:num>
  <w:num w:numId="4">
    <w:abstractNumId w:val="6"/>
  </w:num>
  <w:num w:numId="5">
    <w:abstractNumId w:val="25"/>
  </w:num>
  <w:num w:numId="6">
    <w:abstractNumId w:val="23"/>
  </w:num>
  <w:num w:numId="7">
    <w:abstractNumId w:val="0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</w:num>
  <w:num w:numId="10">
    <w:abstractNumId w:val="5"/>
  </w:num>
  <w:num w:numId="11">
    <w:abstractNumId w:val="4"/>
  </w:num>
  <w:num w:numId="12">
    <w:abstractNumId w:val="15"/>
  </w:num>
  <w:num w:numId="13">
    <w:abstractNumId w:val="18"/>
  </w:num>
  <w:num w:numId="14">
    <w:abstractNumId w:val="19"/>
  </w:num>
  <w:num w:numId="15">
    <w:abstractNumId w:val="21"/>
  </w:num>
  <w:num w:numId="16">
    <w:abstractNumId w:val="27"/>
  </w:num>
  <w:num w:numId="17">
    <w:abstractNumId w:val="9"/>
  </w:num>
  <w:num w:numId="18">
    <w:abstractNumId w:val="28"/>
  </w:num>
  <w:num w:numId="19">
    <w:abstractNumId w:val="8"/>
  </w:num>
  <w:num w:numId="20">
    <w:abstractNumId w:val="7"/>
  </w:num>
  <w:num w:numId="21">
    <w:abstractNumId w:val="2"/>
  </w:num>
  <w:num w:numId="22">
    <w:abstractNumId w:val="29"/>
  </w:num>
  <w:num w:numId="23">
    <w:abstractNumId w:val="13"/>
  </w:num>
  <w:num w:numId="24">
    <w:abstractNumId w:val="16"/>
  </w:num>
  <w:num w:numId="25">
    <w:abstractNumId w:val="10"/>
  </w:num>
  <w:num w:numId="26">
    <w:abstractNumId w:val="26"/>
  </w:num>
  <w:num w:numId="27">
    <w:abstractNumId w:val="14"/>
  </w:num>
  <w:num w:numId="28">
    <w:abstractNumId w:val="22"/>
  </w:num>
  <w:num w:numId="29">
    <w:abstractNumId w:val="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1299"/>
    <w:rsid w:val="00025294"/>
    <w:rsid w:val="00056955"/>
    <w:rsid w:val="00065E2A"/>
    <w:rsid w:val="0007012D"/>
    <w:rsid w:val="000858D4"/>
    <w:rsid w:val="00092077"/>
    <w:rsid w:val="000A4FB9"/>
    <w:rsid w:val="000D7657"/>
    <w:rsid w:val="000E3CB2"/>
    <w:rsid w:val="000F15F7"/>
    <w:rsid w:val="001046DB"/>
    <w:rsid w:val="00105490"/>
    <w:rsid w:val="00113736"/>
    <w:rsid w:val="00140363"/>
    <w:rsid w:val="00155A2A"/>
    <w:rsid w:val="00155B22"/>
    <w:rsid w:val="00157D30"/>
    <w:rsid w:val="00162CAD"/>
    <w:rsid w:val="00187C5A"/>
    <w:rsid w:val="001948BF"/>
    <w:rsid w:val="0019512D"/>
    <w:rsid w:val="001A3412"/>
    <w:rsid w:val="001C1FF1"/>
    <w:rsid w:val="001C28EE"/>
    <w:rsid w:val="001C3230"/>
    <w:rsid w:val="001D17C8"/>
    <w:rsid w:val="001F09B3"/>
    <w:rsid w:val="00202401"/>
    <w:rsid w:val="0021317F"/>
    <w:rsid w:val="0022483B"/>
    <w:rsid w:val="002252E5"/>
    <w:rsid w:val="00234179"/>
    <w:rsid w:val="00235F10"/>
    <w:rsid w:val="00246353"/>
    <w:rsid w:val="002520F9"/>
    <w:rsid w:val="00270D76"/>
    <w:rsid w:val="00273AF9"/>
    <w:rsid w:val="00276230"/>
    <w:rsid w:val="002775ED"/>
    <w:rsid w:val="00277CFF"/>
    <w:rsid w:val="00284B88"/>
    <w:rsid w:val="00285222"/>
    <w:rsid w:val="002934B8"/>
    <w:rsid w:val="002B0A28"/>
    <w:rsid w:val="002C1152"/>
    <w:rsid w:val="002D71FE"/>
    <w:rsid w:val="002F5A24"/>
    <w:rsid w:val="002F5C8F"/>
    <w:rsid w:val="00312200"/>
    <w:rsid w:val="0034402B"/>
    <w:rsid w:val="00397D23"/>
    <w:rsid w:val="003A12AC"/>
    <w:rsid w:val="003B2DC7"/>
    <w:rsid w:val="003B5CFC"/>
    <w:rsid w:val="003C32B0"/>
    <w:rsid w:val="003D12E1"/>
    <w:rsid w:val="003D4C19"/>
    <w:rsid w:val="0041776C"/>
    <w:rsid w:val="00436871"/>
    <w:rsid w:val="0046274A"/>
    <w:rsid w:val="004B484C"/>
    <w:rsid w:val="004F068F"/>
    <w:rsid w:val="00510F52"/>
    <w:rsid w:val="005110E4"/>
    <w:rsid w:val="00533684"/>
    <w:rsid w:val="00535C81"/>
    <w:rsid w:val="00543F93"/>
    <w:rsid w:val="0054496E"/>
    <w:rsid w:val="0056277C"/>
    <w:rsid w:val="00583109"/>
    <w:rsid w:val="005873D7"/>
    <w:rsid w:val="005C04D4"/>
    <w:rsid w:val="005C6F9E"/>
    <w:rsid w:val="005D335A"/>
    <w:rsid w:val="005D4F02"/>
    <w:rsid w:val="005E40DD"/>
    <w:rsid w:val="005F4E18"/>
    <w:rsid w:val="00602DE0"/>
    <w:rsid w:val="00622199"/>
    <w:rsid w:val="006311D6"/>
    <w:rsid w:val="006358FA"/>
    <w:rsid w:val="006574FB"/>
    <w:rsid w:val="00677B7B"/>
    <w:rsid w:val="00680813"/>
    <w:rsid w:val="00685CB9"/>
    <w:rsid w:val="00692CE8"/>
    <w:rsid w:val="00696814"/>
    <w:rsid w:val="006B1480"/>
    <w:rsid w:val="006D150B"/>
    <w:rsid w:val="007011F3"/>
    <w:rsid w:val="00767178"/>
    <w:rsid w:val="00767531"/>
    <w:rsid w:val="007821FF"/>
    <w:rsid w:val="007824DC"/>
    <w:rsid w:val="007A1BBF"/>
    <w:rsid w:val="008041CF"/>
    <w:rsid w:val="00806593"/>
    <w:rsid w:val="0080705C"/>
    <w:rsid w:val="00813094"/>
    <w:rsid w:val="008327F2"/>
    <w:rsid w:val="0084605D"/>
    <w:rsid w:val="00852AEB"/>
    <w:rsid w:val="008834A7"/>
    <w:rsid w:val="00884B41"/>
    <w:rsid w:val="0089539B"/>
    <w:rsid w:val="008C08DF"/>
    <w:rsid w:val="008C2EEA"/>
    <w:rsid w:val="008C52D4"/>
    <w:rsid w:val="008C5499"/>
    <w:rsid w:val="00904EA9"/>
    <w:rsid w:val="00916466"/>
    <w:rsid w:val="00932B57"/>
    <w:rsid w:val="00934D83"/>
    <w:rsid w:val="00935E8D"/>
    <w:rsid w:val="00945589"/>
    <w:rsid w:val="00947EBF"/>
    <w:rsid w:val="00950371"/>
    <w:rsid w:val="0097538D"/>
    <w:rsid w:val="0097603B"/>
    <w:rsid w:val="00984C41"/>
    <w:rsid w:val="009A0D89"/>
    <w:rsid w:val="009C0FCF"/>
    <w:rsid w:val="009D24C2"/>
    <w:rsid w:val="009D56DE"/>
    <w:rsid w:val="009F1E2C"/>
    <w:rsid w:val="00A03917"/>
    <w:rsid w:val="00A03D18"/>
    <w:rsid w:val="00A04E02"/>
    <w:rsid w:val="00A06245"/>
    <w:rsid w:val="00A124EE"/>
    <w:rsid w:val="00A1719D"/>
    <w:rsid w:val="00A171F3"/>
    <w:rsid w:val="00A17276"/>
    <w:rsid w:val="00A2245F"/>
    <w:rsid w:val="00A620BF"/>
    <w:rsid w:val="00A73534"/>
    <w:rsid w:val="00A744EA"/>
    <w:rsid w:val="00A93B90"/>
    <w:rsid w:val="00AA04F1"/>
    <w:rsid w:val="00AC20BA"/>
    <w:rsid w:val="00AE4C5D"/>
    <w:rsid w:val="00B01C60"/>
    <w:rsid w:val="00B11C46"/>
    <w:rsid w:val="00B1578A"/>
    <w:rsid w:val="00B20874"/>
    <w:rsid w:val="00B409C9"/>
    <w:rsid w:val="00B72DEF"/>
    <w:rsid w:val="00B7713E"/>
    <w:rsid w:val="00B82EF0"/>
    <w:rsid w:val="00B91B20"/>
    <w:rsid w:val="00BB6C11"/>
    <w:rsid w:val="00BC7230"/>
    <w:rsid w:val="00BD4213"/>
    <w:rsid w:val="00BE7377"/>
    <w:rsid w:val="00BF092B"/>
    <w:rsid w:val="00C225AC"/>
    <w:rsid w:val="00C23CF4"/>
    <w:rsid w:val="00C34F81"/>
    <w:rsid w:val="00C459B5"/>
    <w:rsid w:val="00C4765D"/>
    <w:rsid w:val="00C81156"/>
    <w:rsid w:val="00C821F6"/>
    <w:rsid w:val="00C90BA3"/>
    <w:rsid w:val="00C952EB"/>
    <w:rsid w:val="00CA28DB"/>
    <w:rsid w:val="00CA7ABB"/>
    <w:rsid w:val="00CB34C1"/>
    <w:rsid w:val="00CD51E8"/>
    <w:rsid w:val="00CE12DD"/>
    <w:rsid w:val="00CE3148"/>
    <w:rsid w:val="00CF3F7E"/>
    <w:rsid w:val="00D0724D"/>
    <w:rsid w:val="00D31C95"/>
    <w:rsid w:val="00D4159A"/>
    <w:rsid w:val="00D61F2B"/>
    <w:rsid w:val="00D674E5"/>
    <w:rsid w:val="00D84BBC"/>
    <w:rsid w:val="00D867B2"/>
    <w:rsid w:val="00D94869"/>
    <w:rsid w:val="00D95CB0"/>
    <w:rsid w:val="00DA33A2"/>
    <w:rsid w:val="00DC5EA0"/>
    <w:rsid w:val="00DD192C"/>
    <w:rsid w:val="00DD3100"/>
    <w:rsid w:val="00DD6CAE"/>
    <w:rsid w:val="00DE392C"/>
    <w:rsid w:val="00E021C9"/>
    <w:rsid w:val="00E2522B"/>
    <w:rsid w:val="00E3492D"/>
    <w:rsid w:val="00E57AB4"/>
    <w:rsid w:val="00E655C2"/>
    <w:rsid w:val="00E67112"/>
    <w:rsid w:val="00E92130"/>
    <w:rsid w:val="00EB3BC5"/>
    <w:rsid w:val="00EB7FD2"/>
    <w:rsid w:val="00EC3455"/>
    <w:rsid w:val="00ED3372"/>
    <w:rsid w:val="00ED4495"/>
    <w:rsid w:val="00EE2A21"/>
    <w:rsid w:val="00EE56A6"/>
    <w:rsid w:val="00F0138D"/>
    <w:rsid w:val="00F01B7E"/>
    <w:rsid w:val="00F23825"/>
    <w:rsid w:val="00F32B2A"/>
    <w:rsid w:val="00F34B58"/>
    <w:rsid w:val="00F37414"/>
    <w:rsid w:val="00F37EBF"/>
    <w:rsid w:val="00F53C56"/>
    <w:rsid w:val="00F64460"/>
    <w:rsid w:val="00F7517B"/>
    <w:rsid w:val="00F76B22"/>
    <w:rsid w:val="00F813D2"/>
    <w:rsid w:val="00FC03A4"/>
    <w:rsid w:val="00FC12F0"/>
    <w:rsid w:val="00FC686A"/>
    <w:rsid w:val="00FE0114"/>
    <w:rsid w:val="00FE3561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A1BBF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6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5A10-0B07-498C-8A10-1B8C1AAD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Nesim Kalajdzini</cp:lastModifiedBy>
  <cp:revision>2</cp:revision>
  <cp:lastPrinted>2019-09-09T12:19:00Z</cp:lastPrinted>
  <dcterms:created xsi:type="dcterms:W3CDTF">2019-10-04T07:50:00Z</dcterms:created>
  <dcterms:modified xsi:type="dcterms:W3CDTF">2019-10-04T07:50:00Z</dcterms:modified>
</cp:coreProperties>
</file>