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59" w:rsidRPr="00AE5259" w:rsidRDefault="00AE5259" w:rsidP="00AE5259">
      <w:pPr>
        <w:spacing w:after="0" w:line="240" w:lineRule="auto"/>
        <w:ind w:left="540"/>
        <w:jc w:val="both"/>
        <w:rPr>
          <w:rFonts w:ascii="Calibri Light" w:eastAsia="MS Mincho" w:hAnsi="Calibri Light" w:cs="Times New Roman"/>
          <w:b/>
          <w:sz w:val="24"/>
          <w:szCs w:val="24"/>
          <w:u w:val="single"/>
        </w:rPr>
      </w:pPr>
      <w:r w:rsidRPr="00344ABC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7133616" wp14:editId="170EDE6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2795" cy="79057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259" w:rsidRPr="00AE5259" w:rsidRDefault="00AE5259" w:rsidP="00AE5259">
      <w:pPr>
        <w:spacing w:after="0" w:line="240" w:lineRule="auto"/>
        <w:ind w:left="540"/>
        <w:jc w:val="both"/>
        <w:rPr>
          <w:rFonts w:ascii="Calibri Light" w:eastAsia="MS Mincho" w:hAnsi="Calibri Light" w:cs="Times New Roman"/>
          <w:b/>
          <w:sz w:val="24"/>
          <w:szCs w:val="24"/>
          <w:u w:val="single"/>
        </w:rPr>
      </w:pPr>
      <w:r w:rsidRPr="00AE5259">
        <w:rPr>
          <w:rFonts w:ascii="Calibri Light" w:eastAsia="MS Mincho" w:hAnsi="Calibri Light" w:cs="Times New Roman"/>
          <w:b/>
          <w:sz w:val="24"/>
          <w:szCs w:val="24"/>
          <w:u w:val="single"/>
        </w:rPr>
        <w:t>-+</w:t>
      </w:r>
    </w:p>
    <w:p w:rsidR="00AE5259" w:rsidRPr="00AE5259" w:rsidRDefault="00AE5259" w:rsidP="00AE5259">
      <w:pPr>
        <w:spacing w:after="0" w:line="240" w:lineRule="auto"/>
        <w:ind w:left="540" w:right="-90"/>
        <w:rPr>
          <w:rFonts w:ascii="Book Antiqua" w:eastAsia="Times New Roman" w:hAnsi="Book Antiqua" w:cs="Book Antiqua"/>
          <w:b/>
          <w:bCs/>
          <w:sz w:val="32"/>
          <w:szCs w:val="32"/>
        </w:rPr>
      </w:pPr>
      <w:r w:rsidRPr="00AE5259">
        <w:rPr>
          <w:rFonts w:ascii="Book Antiqua" w:eastAsia="Calibri" w:hAnsi="Book Antiqua" w:cs="Times New Roman"/>
        </w:rPr>
        <w:br/>
      </w:r>
      <w:r w:rsidRPr="00AE5259">
        <w:rPr>
          <w:rFonts w:ascii="Book Antiqua" w:eastAsia="Calibri" w:hAnsi="Book Antiqua" w:cs="Times New Roman"/>
        </w:rPr>
        <w:br/>
      </w:r>
    </w:p>
    <w:p w:rsidR="00AE5259" w:rsidRPr="00AE5259" w:rsidRDefault="00AE5259" w:rsidP="00AE5259">
      <w:pPr>
        <w:spacing w:after="0" w:line="240" w:lineRule="auto"/>
        <w:ind w:left="540" w:right="-90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AE5259">
        <w:rPr>
          <w:rFonts w:ascii="Book Antiqua" w:eastAsia="Times New Roman" w:hAnsi="Book Antiqua" w:cs="Book Antiqua"/>
          <w:b/>
          <w:bCs/>
          <w:sz w:val="32"/>
          <w:szCs w:val="32"/>
        </w:rPr>
        <w:t>Republika e Kosovës</w:t>
      </w:r>
    </w:p>
    <w:p w:rsidR="00AE5259" w:rsidRPr="00AE5259" w:rsidRDefault="00AE5259" w:rsidP="00AE5259">
      <w:pPr>
        <w:spacing w:after="0" w:line="240" w:lineRule="auto"/>
        <w:ind w:left="540" w:right="-90"/>
        <w:jc w:val="center"/>
        <w:rPr>
          <w:rFonts w:ascii="Book Antiqua" w:eastAsia="Times New Roman" w:hAnsi="Book Antiqua" w:cs="Book Antiqua"/>
          <w:b/>
          <w:bCs/>
          <w:sz w:val="28"/>
          <w:szCs w:val="28"/>
        </w:rPr>
      </w:pPr>
      <w:r w:rsidRPr="00AE5259">
        <w:rPr>
          <w:rFonts w:ascii="Book Antiqua" w:eastAsia="Batang" w:hAnsi="Book Antiqua" w:cs="Times New Roman"/>
          <w:b/>
          <w:bCs/>
          <w:sz w:val="28"/>
          <w:szCs w:val="28"/>
        </w:rPr>
        <w:t xml:space="preserve">Republika Kosova - </w:t>
      </w:r>
      <w:r w:rsidRPr="00AE5259">
        <w:rPr>
          <w:rFonts w:ascii="Book Antiqua" w:eastAsia="Times New Roman" w:hAnsi="Book Antiqua" w:cs="Times New Roman"/>
          <w:b/>
          <w:bCs/>
          <w:sz w:val="28"/>
          <w:szCs w:val="28"/>
        </w:rPr>
        <w:t>Republic of Kosovo</w:t>
      </w:r>
    </w:p>
    <w:p w:rsidR="00AE5259" w:rsidRPr="00AE5259" w:rsidRDefault="00AE5259" w:rsidP="00AE5259">
      <w:pPr>
        <w:spacing w:after="0" w:line="240" w:lineRule="auto"/>
        <w:ind w:left="540"/>
        <w:jc w:val="center"/>
        <w:rPr>
          <w:rFonts w:ascii="Book Antiqua" w:eastAsia="MS Mincho" w:hAnsi="Book Antiqua" w:cs="Book Antiqua"/>
          <w:b/>
          <w:iCs/>
          <w:sz w:val="24"/>
          <w:szCs w:val="24"/>
        </w:rPr>
      </w:pPr>
      <w:r w:rsidRPr="00AE5259">
        <w:rPr>
          <w:rFonts w:ascii="Book Antiqua" w:eastAsia="MS Mincho" w:hAnsi="Book Antiqua" w:cs="Book Antiqua"/>
          <w:b/>
          <w:iCs/>
          <w:sz w:val="24"/>
          <w:szCs w:val="24"/>
        </w:rPr>
        <w:t>Qeveria - Vlada – Government</w:t>
      </w:r>
    </w:p>
    <w:p w:rsidR="00AE5259" w:rsidRPr="00AE5259" w:rsidRDefault="00AE5259" w:rsidP="00AE5259">
      <w:pPr>
        <w:spacing w:after="0" w:line="240" w:lineRule="auto"/>
        <w:ind w:left="540"/>
        <w:jc w:val="center"/>
        <w:rPr>
          <w:rFonts w:ascii="Book Antiqua" w:eastAsia="MS Mincho" w:hAnsi="Book Antiqua" w:cs="Times New Roman"/>
          <w:i/>
        </w:rPr>
      </w:pPr>
      <w:r w:rsidRPr="00AE5259">
        <w:rPr>
          <w:rFonts w:ascii="Book Antiqua" w:eastAsia="MS Mincho" w:hAnsi="Book Antiqua" w:cs="Times New Roman"/>
          <w:i/>
        </w:rPr>
        <w:t>Ministria e Zhvillimit Rajonal</w:t>
      </w:r>
    </w:p>
    <w:p w:rsidR="00AE5259" w:rsidRPr="00AE5259" w:rsidRDefault="00AE5259" w:rsidP="00AE5259">
      <w:pPr>
        <w:spacing w:after="0" w:line="240" w:lineRule="auto"/>
        <w:ind w:left="540"/>
        <w:jc w:val="center"/>
        <w:rPr>
          <w:rFonts w:ascii="Book Antiqua" w:eastAsia="MS Mincho" w:hAnsi="Book Antiqua" w:cs="Times New Roman"/>
          <w:i/>
        </w:rPr>
      </w:pPr>
      <w:r w:rsidRPr="00AE5259">
        <w:rPr>
          <w:rFonts w:ascii="Book Antiqua" w:eastAsia="MS Mincho" w:hAnsi="Book Antiqua" w:cs="Times New Roman"/>
          <w:i/>
        </w:rPr>
        <w:t>Ministarstvo za Regionalni Razvoj</w:t>
      </w:r>
    </w:p>
    <w:p w:rsidR="00AE5259" w:rsidRPr="00AE5259" w:rsidRDefault="00AE5259" w:rsidP="00AE5259">
      <w:pPr>
        <w:spacing w:after="0" w:line="240" w:lineRule="auto"/>
        <w:ind w:left="540"/>
        <w:jc w:val="center"/>
        <w:rPr>
          <w:rFonts w:ascii="Book Antiqua" w:eastAsia="MS Mincho" w:hAnsi="Book Antiqua" w:cs="Times New Roman"/>
          <w:i/>
        </w:rPr>
      </w:pPr>
      <w:r w:rsidRPr="00AE5259">
        <w:rPr>
          <w:rFonts w:ascii="Book Antiqua" w:eastAsia="MS Mincho" w:hAnsi="Book Antiqua" w:cs="Times New Roman"/>
          <w:i/>
        </w:rPr>
        <w:t>Ministry of Regional Development</w:t>
      </w:r>
    </w:p>
    <w:p w:rsidR="00AE5259" w:rsidRPr="00AE5259" w:rsidRDefault="00AE5259" w:rsidP="00AE5259">
      <w:pPr>
        <w:spacing w:after="0" w:line="240" w:lineRule="auto"/>
        <w:ind w:left="540"/>
        <w:jc w:val="center"/>
        <w:rPr>
          <w:rFonts w:ascii="Book Antiqua" w:eastAsia="MS Mincho" w:hAnsi="Book Antiqua" w:cs="Book Antiqua"/>
          <w:color w:val="000000"/>
        </w:rPr>
      </w:pPr>
      <w:r w:rsidRPr="00AE5259">
        <w:rPr>
          <w:rFonts w:ascii="Book Antiqua" w:eastAsia="MS Mincho" w:hAnsi="Book Antiqua" w:cs="Times New Roman"/>
          <w:i/>
        </w:rPr>
        <w:t>_____________________________________________________________________________________</w:t>
      </w:r>
    </w:p>
    <w:p w:rsidR="00AE5259" w:rsidRPr="00AE5259" w:rsidRDefault="00AE5259" w:rsidP="00AE5259">
      <w:pPr>
        <w:spacing w:after="0" w:line="240" w:lineRule="auto"/>
        <w:ind w:left="540" w:right="270"/>
        <w:jc w:val="right"/>
        <w:outlineLvl w:val="0"/>
        <w:rPr>
          <w:rFonts w:ascii="Book Antiqua" w:eastAsia="MS Mincho" w:hAnsi="Book Antiqua" w:cs="Book Antiqua"/>
          <w:color w:val="000000"/>
        </w:rPr>
      </w:pPr>
      <w:r w:rsidRPr="00AE5259">
        <w:rPr>
          <w:rFonts w:ascii="Book Antiqua" w:eastAsia="MS Mincho" w:hAnsi="Book Antiqua" w:cs="Book Antiqua"/>
          <w:color w:val="000000"/>
        </w:rPr>
        <w:t>Datë 07.09.2020</w:t>
      </w:r>
    </w:p>
    <w:p w:rsidR="00AE5259" w:rsidRPr="00AE5259" w:rsidRDefault="00AE5259" w:rsidP="00AE5259">
      <w:pPr>
        <w:spacing w:after="0" w:line="240" w:lineRule="auto"/>
        <w:ind w:left="540" w:right="270"/>
        <w:jc w:val="right"/>
        <w:outlineLvl w:val="0"/>
        <w:rPr>
          <w:rFonts w:ascii="Book Antiqua" w:eastAsia="MS Mincho" w:hAnsi="Book Antiqua" w:cs="Book Antiqua"/>
          <w:color w:val="000000"/>
        </w:rPr>
      </w:pPr>
    </w:p>
    <w:p w:rsidR="00AE5259" w:rsidRPr="00AE5259" w:rsidRDefault="00AE5259" w:rsidP="00AE5259">
      <w:pPr>
        <w:spacing w:after="0" w:line="240" w:lineRule="auto"/>
        <w:ind w:left="540" w:right="270"/>
        <w:jc w:val="center"/>
        <w:outlineLvl w:val="0"/>
        <w:rPr>
          <w:rFonts w:ascii="Book Antiqua" w:eastAsia="MS Mincho" w:hAnsi="Book Antiqua" w:cs="Book Antiqua"/>
          <w:b/>
          <w:color w:val="000000"/>
        </w:rPr>
      </w:pPr>
      <w:r w:rsidRPr="00AE5259">
        <w:rPr>
          <w:rFonts w:ascii="Book Antiqua" w:eastAsia="MS Mincho" w:hAnsi="Book Antiqua" w:cs="Book Antiqua"/>
          <w:b/>
          <w:color w:val="000000"/>
        </w:rPr>
        <w:t>REZULTATET NGA VLERËSIMI I FAZËS SË PARË TË PROJEKT - PROPOZIMEVE NGA OJQ-TË SIPAS THIRRJES PUBLIKE TË DATËS 10 GUSHT 2020</w:t>
      </w:r>
    </w:p>
    <w:p w:rsidR="00AE5259" w:rsidRPr="00AE5259" w:rsidRDefault="00AE5259" w:rsidP="00AE5259">
      <w:pPr>
        <w:spacing w:after="0" w:line="240" w:lineRule="auto"/>
        <w:ind w:left="540" w:right="270"/>
        <w:jc w:val="both"/>
        <w:outlineLvl w:val="0"/>
        <w:rPr>
          <w:rFonts w:ascii="Book Antiqua" w:eastAsia="MS Mincho" w:hAnsi="Book Antiqua" w:cs="Book Antiqua"/>
          <w:color w:val="000000"/>
        </w:rPr>
      </w:pPr>
    </w:p>
    <w:p w:rsidR="00AE5259" w:rsidRPr="00AE5259" w:rsidRDefault="00AE5259" w:rsidP="00AE5259">
      <w:pPr>
        <w:spacing w:after="0" w:line="240" w:lineRule="auto"/>
        <w:ind w:left="540" w:right="270"/>
        <w:jc w:val="both"/>
        <w:outlineLvl w:val="0"/>
        <w:rPr>
          <w:rFonts w:ascii="Book Antiqua" w:eastAsia="MS Mincho" w:hAnsi="Book Antiqua" w:cs="Book Antiqua"/>
          <w:color w:val="000000"/>
        </w:rPr>
      </w:pPr>
      <w:r w:rsidRPr="00AE5259">
        <w:rPr>
          <w:rFonts w:ascii="Book Antiqua" w:eastAsia="MS Mincho" w:hAnsi="Book Antiqua" w:cs="Book Antiqua"/>
          <w:color w:val="000000"/>
        </w:rPr>
        <w:t xml:space="preserve">Projekt - propozimet të cilat </w:t>
      </w:r>
      <w:r w:rsidRPr="00AE5259">
        <w:rPr>
          <w:rFonts w:ascii="Book Antiqua" w:eastAsia="MS Mincho" w:hAnsi="Book Antiqua" w:cs="Book Antiqua"/>
          <w:b/>
          <w:color w:val="000000"/>
        </w:rPr>
        <w:t>e kalojnë fazën e parë</w:t>
      </w:r>
      <w:r w:rsidRPr="00AE5259">
        <w:rPr>
          <w:rFonts w:ascii="Book Antiqua" w:eastAsia="MS Mincho" w:hAnsi="Book Antiqua" w:cs="Book Antiqua"/>
          <w:color w:val="000000"/>
        </w:rPr>
        <w:t xml:space="preserve"> “Vlerësimin Procedural”, janë projektet e OJQ-ve si vijon:</w:t>
      </w:r>
    </w:p>
    <w:p w:rsidR="00AE5259" w:rsidRDefault="00AE5259" w:rsidP="00AE5259">
      <w:p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  <w:b/>
        </w:rPr>
      </w:pP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>
        <w:rPr>
          <w:rFonts w:ascii="Book Antiqua" w:eastAsia="MS Mincho" w:hAnsi="Book Antiqua" w:cs="Book Antiqua"/>
        </w:rPr>
        <w:t xml:space="preserve"> </w:t>
      </w:r>
      <w:r w:rsidRPr="00D656E9">
        <w:rPr>
          <w:rFonts w:ascii="Book Antiqua" w:eastAsia="MS Mincho" w:hAnsi="Book Antiqua" w:cs="Book Antiqua"/>
        </w:rPr>
        <w:t>1.OJQ- ‘’Smart Innovation Center’’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2.OJQ- ‘’Instituti Ekonomiks’’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3.OJQ- ‘’Qendra për zhvillim rajonal -QZHR’’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4.OJQ - ‘’AGF - Feminae’’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5.OJQ ‘’Integration Group  of Economic and Social Development - IGESD’’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6.OJQ “ D&amp;D Business Support Center”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7.OJQ – ‘’Global Development Solutions (GLOBEDS)’’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8.OJQ – ‘’Për Mendje të Shëndoshë’’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9.AZHR - VERI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10.OJQ “Vlera Plus”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11.AZHR – Perëndim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12.OJQ –‘’Mundësia”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13.OJQ – ‘’Youth Center Lipjan’’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14.OJQ- ‘’Shoqata Multietnike e Grupeve të Grave të Regjionit të Mitrovicës’’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15.OJQ – ‘’ Bussine</w:t>
      </w:r>
      <w:r w:rsidR="006052ED">
        <w:rPr>
          <w:rFonts w:ascii="Book Antiqua" w:eastAsia="MS Mincho" w:hAnsi="Book Antiqua" w:cs="Book Antiqua"/>
        </w:rPr>
        <w:t>s</w:t>
      </w:r>
      <w:bookmarkStart w:id="0" w:name="_GoBack"/>
      <w:bookmarkEnd w:id="0"/>
      <w:r w:rsidRPr="00D656E9">
        <w:rPr>
          <w:rFonts w:ascii="Book Antiqua" w:eastAsia="MS Mincho" w:hAnsi="Book Antiqua" w:cs="Book Antiqua"/>
        </w:rPr>
        <w:t xml:space="preserve"> Menagment Training Center - BMTC’’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16.OJQ – ‘’Zebra”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17.OJQ – ‘’VKBIK’’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18.OJQ - ‘’Royal’’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19.OJQ – “Global Mission”</w:t>
      </w:r>
    </w:p>
    <w:p w:rsidR="00AE525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20.OJQ – ‘’GLV – Kalaja(Grupi lokal i veprimit ) 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21.OJQ – ‘’Kosova Community Angagement Center’’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22.AZHR – Lindje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23.OJQ – ‘’Research (RCH)’’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24.OJQ –‘’Organizata Studentore e Fushë Kosovës’’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25.OJQ –‘’Shoqata e Grave Bletare Okarina e Runikut’’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26.OJQ-‘’Community Development and Empo</w:t>
      </w:r>
      <w:r w:rsidR="006052ED">
        <w:rPr>
          <w:rFonts w:ascii="Book Antiqua" w:eastAsia="MS Mincho" w:hAnsi="Book Antiqua" w:cs="Book Antiqua"/>
        </w:rPr>
        <w:t>w</w:t>
      </w:r>
      <w:r w:rsidRPr="00D656E9">
        <w:rPr>
          <w:rFonts w:ascii="Book Antiqua" w:eastAsia="MS Mincho" w:hAnsi="Book Antiqua" w:cs="Book Antiqua"/>
        </w:rPr>
        <w:t>erment – CD&amp;E’’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27.OJQ-‘’Rinia e Deçanit’’525</w:t>
      </w:r>
    </w:p>
    <w:p w:rsidR="00AE525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28.OJQ-‘’Rona’’523</w:t>
      </w:r>
    </w:p>
    <w:p w:rsidR="00AE525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29.OJQ-‘’Center for Education and Development  THE FUTURE - CEDF’’471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30.OJQ – “Education Code”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31.AZHR – Qendër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32.OJQ-‘’Instituti për Zhvillim dhe Integrim IZHI’’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33.OJQ – “Access”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34.OJQ -‘’Leadership Development Association Albania – LDA 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35.AZHR – Jug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36.OJQ-‘’Vizionida’’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37.OJQ – “Business Support Center Kosovo (BSCK)”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38.OJQ – ‘’Tourism and Marketing Institute (TMI)’’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39.OJQ- “Domine”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40.OJQ- ‘’Forumi për Lidership dhe Diplomaci’’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41.OJQ – ‘’Me Dorë në Zemër’’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42.OJQ-‘’Kosovahaber SHIM’’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43.OJQ – ‘’Dielli i Hapur’’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44.OJQ – “Rrjeti i Organizatave për Zhvillim Rural të Kosovës”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45.OJQ-‘’Kujdesi për Jetimët e Kosovës’’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46.OJQ- “NATURAL FRESH’’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47.OJQ-“Institut za afirmaciju meduetnickih odnosa – IAMN”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48.OJQ-“PORODIN”</w:t>
      </w:r>
    </w:p>
    <w:p w:rsidR="00AE5259" w:rsidRDefault="00AE5259" w:rsidP="00AE5259">
      <w:p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  <w:b/>
        </w:rPr>
      </w:pPr>
    </w:p>
    <w:p w:rsidR="00AE5259" w:rsidRPr="008B151C" w:rsidRDefault="00AE5259" w:rsidP="00AE5259">
      <w:p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  <w:b/>
        </w:rPr>
      </w:pPr>
    </w:p>
    <w:p w:rsidR="00AE5259" w:rsidRDefault="00AE5259" w:rsidP="00AE5259">
      <w:p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  <w:b/>
        </w:rPr>
      </w:pPr>
      <w:r w:rsidRPr="008B151C">
        <w:rPr>
          <w:rFonts w:ascii="Book Antiqua" w:eastAsia="MS Mincho" w:hAnsi="Book Antiqua" w:cs="Book Antiqua"/>
          <w:b/>
        </w:rPr>
        <w:t>Projektet që nuk e kalojnë fazën e parë dhe të diskualifikuara të OJQ-ve, janë:</w:t>
      </w:r>
    </w:p>
    <w:p w:rsidR="00AE5259" w:rsidRPr="00D656E9" w:rsidRDefault="00AE5259" w:rsidP="00AE5259">
      <w:p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</w:t>
      </w:r>
      <w:r w:rsidR="006052ED">
        <w:rPr>
          <w:rFonts w:ascii="Book Antiqua" w:eastAsia="MS Mincho" w:hAnsi="Book Antiqua" w:cs="Book Antiqua"/>
        </w:rPr>
        <w:t>W</w:t>
      </w:r>
      <w:r w:rsidRPr="00D656E9">
        <w:rPr>
          <w:rFonts w:ascii="Book Antiqua" w:eastAsia="MS Mincho" w:hAnsi="Book Antiqua" w:cs="Book Antiqua"/>
        </w:rPr>
        <w:t xml:space="preserve">omen </w:t>
      </w:r>
      <w:r w:rsidR="006052ED">
        <w:rPr>
          <w:rFonts w:ascii="Book Antiqua" w:eastAsia="MS Mincho" w:hAnsi="Book Antiqua" w:cs="Book Antiqua"/>
        </w:rPr>
        <w:t>W</w:t>
      </w:r>
      <w:r w:rsidRPr="00D656E9">
        <w:rPr>
          <w:rFonts w:ascii="Book Antiqua" w:eastAsia="MS Mincho" w:hAnsi="Book Antiqua" w:cs="Book Antiqua"/>
        </w:rPr>
        <w:t>orld Today and No</w:t>
      </w:r>
      <w:r w:rsidR="006052ED">
        <w:rPr>
          <w:rFonts w:ascii="Book Antiqua" w:eastAsia="MS Mincho" w:hAnsi="Book Antiqua" w:cs="Book Antiqua"/>
        </w:rPr>
        <w:t>w</w:t>
      </w:r>
      <w:r w:rsidRPr="00D656E9">
        <w:rPr>
          <w:rFonts w:ascii="Book Antiqua" w:eastAsia="MS Mincho" w:hAnsi="Book Antiqua" w:cs="Book Antiqua"/>
        </w:rPr>
        <w:t>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‘’Advocacy for Society Development’’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’’Qendra e Rinisë së Kaçanikut Aktiv”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OJQ-VNK ‘’Vullnetarizmi në Kosovë’’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‘’Një Vizion Ndryshe NVN’’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- ‘’Frutat e Jetës’’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‘’Lidhja në Komitete’’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‘’Qenda për Hapat Rinor’’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‘’Small Development Busniess Center of Kosovo’’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“ Zana’’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–‘’Anea’’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OJQ- “ Agromedicinë’’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OJQ- ’’OBSERVERKULT’’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‘’LLOGARITARI’’514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“Instituti për Ekonomi të Tregut të Lirë IETL”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OJQ- ‘’Rinia e Mitrovicës Aktive’’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KSSD “Gerçek”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‘’Ta pastrojmë Kosovën- Let’s do it’’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‘’Shoqata e Kontabilistëve të Certifikuar dhe Auditorëve të Kosovës’’ – SHKÇAK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‘’Venture UP’’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‘’Gausi’’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‘’In Time‘’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‘’Oda e Farmacisteve të Kosovës’’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‘’Qendra për Hulumtime Kualitative’’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‘’Qendra për Hulumtime dhe Politikë Gjinore’’- QHPGJ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‘’Civic Initiative for Social Development’’ – CISD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‘’Qendra Kosovare për Zhvillim të Qëndrueshëm’’ QKZHQ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‘’Partner ship for youth development’’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- ‘’Ekovizioni’’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‘’Diversity of Mitrovica’’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‘’Qendra per demokraci lokale’’- QDL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-‘’Oda e ndërmarrësve Zejtarë të Prizrenit’’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“EKO-Z”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‘’Sofra’’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GAGA ‘’Gruaja ashkane per grat ashkanlike’’ </w:t>
      </w:r>
    </w:p>
    <w:p w:rsidR="00AE5259" w:rsidRPr="00AE5259" w:rsidRDefault="00AE5259" w:rsidP="000F2D92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AE5259">
        <w:rPr>
          <w:rFonts w:ascii="Book Antiqua" w:eastAsia="MS Mincho" w:hAnsi="Book Antiqua" w:cs="Book Antiqua"/>
        </w:rPr>
        <w:t xml:space="preserve">OJQ – ‘’Instituti cilësor për hulumtime analiza dhe trajnime’’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‘’Monumenta‘’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‘’ALO’’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‘’EMA’’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‘’KORNIZA’’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‘’ARENA’’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- ‘’Womens alliance for integration’’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OASHQ ‘’Organizata per avancim shoqëror’’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RROGRAEK’’ Rrjeti i organizatave të grave rome ashkali dhe egjiptiane të Kosovës’’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YAHR ‘’Youth association for human rights’’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IMKP ‘’Instituti I Medias Kosovare në Prishtinë’’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‘’Vizioni i drejtë’’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KRRR ’’ Këshilli rinor i Rahovecit’’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 General Youth Education of Kosovo (GYEK)”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 - “ Start UP”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OJQ- HRK – ‘’DNK’’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>OJQ – “ Prishtina REA”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“Joras Desing”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“DITA”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“Youth Center Drenas dhe Hope Lipjan”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“OMNES”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“Kosova Genç Birlik Dernigi ( KGBD)”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“Shoqata e Grave Turke Dostluk Kadilnar”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</w:rPr>
      </w:pPr>
      <w:r w:rsidRPr="00D656E9">
        <w:rPr>
          <w:rFonts w:ascii="Book Antiqua" w:eastAsia="MS Mincho" w:hAnsi="Book Antiqua" w:cs="Book Antiqua"/>
        </w:rPr>
        <w:t xml:space="preserve">OJQ – ‘’Buze Ibrit’’ </w:t>
      </w:r>
    </w:p>
    <w:p w:rsidR="00AE5259" w:rsidRPr="00D656E9" w:rsidRDefault="00AE5259" w:rsidP="00AE5259">
      <w:pPr>
        <w:numPr>
          <w:ilvl w:val="0"/>
          <w:numId w:val="1"/>
        </w:numPr>
        <w:tabs>
          <w:tab w:val="left" w:pos="8730"/>
        </w:tabs>
        <w:spacing w:after="0" w:line="240" w:lineRule="auto"/>
        <w:ind w:left="540" w:right="-424"/>
        <w:jc w:val="both"/>
        <w:outlineLvl w:val="0"/>
        <w:rPr>
          <w:rFonts w:ascii="Book Antiqua" w:eastAsia="MS Mincho" w:hAnsi="Book Antiqua" w:cs="Book Antiqua"/>
          <w:b/>
        </w:rPr>
      </w:pPr>
      <w:r w:rsidRPr="00D656E9">
        <w:rPr>
          <w:rFonts w:ascii="Book Antiqua" w:eastAsia="MS Mincho" w:hAnsi="Book Antiqua" w:cs="Book Antiqua"/>
        </w:rPr>
        <w:t>OJQ – “Cult Club</w:t>
      </w:r>
      <w:r w:rsidRPr="00D656E9">
        <w:rPr>
          <w:rFonts w:ascii="Book Antiqua" w:eastAsia="MS Mincho" w:hAnsi="Book Antiqua" w:cs="Book Antiqua"/>
          <w:b/>
        </w:rPr>
        <w:t xml:space="preserve">” </w:t>
      </w:r>
    </w:p>
    <w:p w:rsidR="00AE5259" w:rsidRDefault="00AE5259" w:rsidP="00AE5259"/>
    <w:p w:rsidR="00AE5259" w:rsidRDefault="00AE5259" w:rsidP="00AE5259"/>
    <w:p w:rsidR="00AE5259" w:rsidRPr="00AE5259" w:rsidRDefault="00AE5259" w:rsidP="00AE5259">
      <w:pPr>
        <w:rPr>
          <w:rFonts w:ascii="Book Antiqua" w:eastAsia="MS Mincho" w:hAnsi="Book Antiqua" w:cs="Book Antiqua"/>
        </w:rPr>
      </w:pPr>
      <w:r w:rsidRPr="00AE5259">
        <w:rPr>
          <w:rFonts w:ascii="Book Antiqua" w:eastAsia="MS Mincho" w:hAnsi="Book Antiqua" w:cs="Book Antiqua"/>
        </w:rPr>
        <w:t>Shënim:</w:t>
      </w:r>
    </w:p>
    <w:p w:rsidR="00AE5259" w:rsidRPr="00AE5259" w:rsidRDefault="00AE5259" w:rsidP="00AE5259">
      <w:pPr>
        <w:rPr>
          <w:rFonts w:ascii="Book Antiqua" w:eastAsia="MS Mincho" w:hAnsi="Book Antiqua" w:cs="Book Antiqua"/>
        </w:rPr>
      </w:pPr>
      <w:r w:rsidRPr="00AE5259">
        <w:rPr>
          <w:rFonts w:ascii="Book Antiqua" w:eastAsia="MS Mincho" w:hAnsi="Book Antiqua" w:cs="Book Antiqua"/>
        </w:rPr>
        <w:t>Periudha e ankesave do të fillon vetëm pas përfundimit dhe publikimit të rezultateve finale.</w:t>
      </w:r>
    </w:p>
    <w:p w:rsidR="00AE5259" w:rsidRDefault="00AE5259" w:rsidP="00AE5259">
      <w:pPr>
        <w:ind w:left="540"/>
      </w:pPr>
    </w:p>
    <w:sectPr w:rsidR="00AE5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07640"/>
    <w:multiLevelType w:val="hybridMultilevel"/>
    <w:tmpl w:val="9D24DD42"/>
    <w:lvl w:ilvl="0" w:tplc="B53060D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1"/>
    <w:rsid w:val="002F2E11"/>
    <w:rsid w:val="006052ED"/>
    <w:rsid w:val="00971081"/>
    <w:rsid w:val="00A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3FFB1-B609-4E2D-9DCD-C60564DC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2020-09-08T11:56:00Z</dcterms:created>
  <dcterms:modified xsi:type="dcterms:W3CDTF">2020-09-08T11:56:00Z</dcterms:modified>
</cp:coreProperties>
</file>