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1665E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1665EF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1665EF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1665EF">
        <w:rPr>
          <w:rFonts w:ascii="Book Antiqua" w:hAnsi="Book Antiqua"/>
          <w:b/>
          <w:bCs/>
          <w:sz w:val="26"/>
          <w:szCs w:val="26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34179" w:rsidRDefault="00EA2DAB" w:rsidP="00234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</w:t>
      </w:r>
      <w:r w:rsidR="00725C92">
        <w:rPr>
          <w:rFonts w:ascii="Times New Roman" w:eastAsiaTheme="minorHAnsi" w:hAnsi="Times New Roman"/>
          <w:sz w:val="24"/>
          <w:szCs w:val="24"/>
          <w:lang w:val="sq-AL"/>
        </w:rPr>
        <w:t>31</w:t>
      </w:r>
      <w:r w:rsidR="0058260B">
        <w:rPr>
          <w:rFonts w:ascii="Times New Roman" w:eastAsiaTheme="minorHAnsi" w:hAnsi="Times New Roman"/>
          <w:sz w:val="24"/>
          <w:szCs w:val="24"/>
          <w:lang w:val="sq-AL"/>
        </w:rPr>
        <w:t xml:space="preserve"> M</w:t>
      </w:r>
      <w:r w:rsidR="00E049D2">
        <w:rPr>
          <w:rFonts w:ascii="Times New Roman" w:eastAsiaTheme="minorHAnsi" w:hAnsi="Times New Roman"/>
          <w:sz w:val="24"/>
          <w:szCs w:val="24"/>
          <w:lang w:val="sq-AL"/>
        </w:rPr>
        <w:t>aj</w:t>
      </w:r>
      <w:r w:rsidR="0058260B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174988">
        <w:rPr>
          <w:rFonts w:ascii="Times New Roman" w:eastAsiaTheme="minorHAnsi" w:hAnsi="Times New Roman"/>
          <w:sz w:val="24"/>
          <w:szCs w:val="24"/>
          <w:lang w:val="sq-AL"/>
        </w:rPr>
        <w:t>2019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>paragrafi 4</w:t>
      </w:r>
      <w:r>
        <w:rPr>
          <w:rFonts w:ascii="Times New Roman" w:eastAsiaTheme="minorHAnsi" w:hAnsi="Times New Roman"/>
          <w:sz w:val="24"/>
          <w:szCs w:val="24"/>
          <w:lang w:val="sq-AL"/>
        </w:rPr>
        <w:t>)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 xml:space="preserve"> të Ligjit Nr. 03/ L -149 për Shërbimin Civil të Republikës së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234179" w:rsidRPr="00436871" w:rsidRDefault="00D90BE9" w:rsidP="00D90BE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për Planifikim dhe Analiza Socio Ekonomike Rajonale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EB7FD2" w:rsidRDefault="00EB7FD2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  <w:p w:rsidR="006D150B" w:rsidRPr="00D90BE9" w:rsidRDefault="00B85260" w:rsidP="00B852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Zyrtar</w:t>
            </w:r>
            <w:proofErr w:type="spellEnd"/>
            <w:r w:rsidR="003F46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për</w:t>
            </w:r>
            <w:proofErr w:type="spellEnd"/>
            <w:r w:rsidR="003F46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Zhvillim</w:t>
            </w:r>
            <w:proofErr w:type="spellEnd"/>
            <w:r w:rsidR="003F46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Rajonal</w:t>
            </w:r>
            <w:proofErr w:type="spellEnd"/>
            <w:r w:rsidR="003F46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 w:rsidR="003F46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Balancuar</w:t>
            </w:r>
            <w:proofErr w:type="spellEnd"/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234179" w:rsidRPr="00436871" w:rsidRDefault="009A2266" w:rsidP="009A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</w:t>
            </w:r>
            <w:r w:rsidR="001E68DD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6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234179" w:rsidRPr="00436871" w:rsidRDefault="00CA78E6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Udhëheqësi i Divizionit për Zhvillim Rajonal të Balancuar</w:t>
            </w:r>
            <w:bookmarkStart w:id="0" w:name="_GoBack"/>
            <w:bookmarkEnd w:id="0"/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234179" w:rsidRPr="00436871" w:rsidRDefault="00BA3B81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</w:t>
            </w:r>
            <w:r w:rsidR="00B82EF0"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 muaj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B82EF0" w:rsidRPr="00436871" w:rsidRDefault="000149F6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Rr. Perandori Justinian </w:t>
            </w:r>
            <w:r w:rsidR="00F950E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Nr. 116</w:t>
            </w:r>
            <w:r w:rsidR="009D1B8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/Prishtinë</w:t>
            </w:r>
          </w:p>
        </w:tc>
      </w:tr>
    </w:tbl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234179" w:rsidRPr="001665EF" w:rsidRDefault="001665EF" w:rsidP="002341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proofErr w:type="spellStart"/>
      <w:r w:rsidRPr="00D90BE9">
        <w:rPr>
          <w:rFonts w:ascii="Times New Roman" w:hAnsi="Times New Roman"/>
          <w:b/>
          <w:color w:val="000000"/>
          <w:sz w:val="24"/>
          <w:szCs w:val="24"/>
        </w:rPr>
        <w:t>Zyrtar</w:t>
      </w:r>
      <w:proofErr w:type="spellEnd"/>
      <w:r w:rsidR="003F469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b/>
          <w:color w:val="000000"/>
          <w:sz w:val="24"/>
          <w:szCs w:val="24"/>
        </w:rPr>
        <w:t>për</w:t>
      </w:r>
      <w:proofErr w:type="spellEnd"/>
      <w:r w:rsidR="003F469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b/>
          <w:color w:val="000000"/>
          <w:sz w:val="24"/>
          <w:szCs w:val="24"/>
        </w:rPr>
        <w:t>Zhvillim</w:t>
      </w:r>
      <w:proofErr w:type="spellEnd"/>
      <w:r w:rsidR="003F469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b/>
          <w:color w:val="000000"/>
          <w:sz w:val="24"/>
          <w:szCs w:val="24"/>
        </w:rPr>
        <w:t>Rajonal</w:t>
      </w:r>
      <w:proofErr w:type="spellEnd"/>
      <w:r w:rsidR="003F469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b/>
          <w:color w:val="000000"/>
          <w:sz w:val="24"/>
          <w:szCs w:val="24"/>
        </w:rPr>
        <w:t>të</w:t>
      </w:r>
      <w:proofErr w:type="spellEnd"/>
      <w:r w:rsidR="003F469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b/>
          <w:color w:val="000000"/>
          <w:sz w:val="24"/>
          <w:szCs w:val="24"/>
        </w:rPr>
        <w:t>Balancuar</w:t>
      </w:r>
      <w:proofErr w:type="spellEnd"/>
      <w:r w:rsidR="00C07BFC"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:</w:t>
      </w:r>
    </w:p>
    <w:p w:rsidR="00B82EF0" w:rsidRPr="001665EF" w:rsidRDefault="00B82EF0" w:rsidP="00B82E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B82EF0" w:rsidRPr="001665E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Për angazhimin dhe punët e kryera</w:t>
      </w:r>
      <w:r w:rsidR="000A1230" w:rsidRPr="001665EF">
        <w:rPr>
          <w:rFonts w:ascii="Times New Roman" w:eastAsiaTheme="minorHAnsi" w:hAnsi="Times New Roman"/>
          <w:sz w:val="24"/>
          <w:szCs w:val="24"/>
          <w:lang w:val="sq-AL"/>
        </w:rPr>
        <w:t>,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Zyrtari</w:t>
      </w:r>
      <w:proofErr w:type="spellEnd"/>
      <w:r w:rsidR="00582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="00582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Zhvillim</w:t>
      </w:r>
      <w:proofErr w:type="spellEnd"/>
      <w:r w:rsidR="00582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Rajonal</w:t>
      </w:r>
      <w:proofErr w:type="spellEnd"/>
      <w:r w:rsidR="00582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5826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Balancuar</w:t>
      </w:r>
      <w:proofErr w:type="spellEnd"/>
      <w:r w:rsidR="005826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50E1" w:rsidRPr="001665EF">
        <w:rPr>
          <w:rFonts w:ascii="Times New Roman" w:eastAsiaTheme="minorHAnsi" w:hAnsi="Times New Roman"/>
          <w:sz w:val="24"/>
          <w:szCs w:val="24"/>
          <w:lang w:val="sq-AL"/>
        </w:rPr>
        <w:t>harton r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aport mujor me shkrim për </w:t>
      </w:r>
      <w:r w:rsidR="00B82EF0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Drejtorin e Departamentit </w:t>
      </w:r>
      <w:r w:rsidR="00F950E1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për </w:t>
      </w:r>
      <w:r w:rsidR="001665EF">
        <w:rPr>
          <w:rFonts w:ascii="Times New Roman" w:eastAsiaTheme="minorHAnsi" w:hAnsi="Times New Roman"/>
          <w:sz w:val="24"/>
          <w:szCs w:val="24"/>
          <w:lang w:val="sq-AL"/>
        </w:rPr>
        <w:t xml:space="preserve">Planifikim dhe Analiza Socio – Ekonomike Rajonale </w:t>
      </w:r>
      <w:r w:rsidR="00B82EF0" w:rsidRPr="001665EF">
        <w:rPr>
          <w:rFonts w:ascii="Times New Roman" w:eastAsiaTheme="minorHAnsi" w:hAnsi="Times New Roman"/>
          <w:sz w:val="24"/>
          <w:szCs w:val="24"/>
          <w:lang w:val="sq-AL"/>
        </w:rPr>
        <w:t>dhe Sekretarin e Përgjithshëm të MZHR-së.</w:t>
      </w:r>
    </w:p>
    <w:p w:rsidR="00B82EF0" w:rsidRPr="001665EF" w:rsidRDefault="00B82EF0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Pr="001665E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Detyrat kryesore janë:</w:t>
      </w:r>
    </w:p>
    <w:p w:rsidR="00935E8D" w:rsidRPr="001665EF" w:rsidRDefault="00935E8D" w:rsidP="00935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Të inkurajojë komunikim përgjatë rajoneve në mënyrë që të njihen fushat e zhvillimit  (p.sh. tregtia, ambienti, ndryshimet klimatike, siguria, bujqësia, dimensionet shoqërore të globalizimit, punësimi, migrimi, hulumtimi dhe risitë, informimi i shoqërisë, transporti dhe energjia); </w:t>
      </w:r>
    </w:p>
    <w:p w:rsidR="00D90BE9" w:rsidRPr="001665EF" w:rsidRDefault="00B85260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>
        <w:rPr>
          <w:rFonts w:ascii="Times New Roman" w:hAnsi="Times New Roman"/>
          <w:sz w:val="24"/>
          <w:szCs w:val="24"/>
          <w:lang w:val="sq-AL" w:bidi="as-IN"/>
        </w:rPr>
        <w:t>Të krijojë data bazën, të dhënat e statistikore të projekteve të financuara nga niveli qendror në komuna, si dhe të identifikoj</w:t>
      </w:r>
      <w:r w:rsidR="00D90BE9" w:rsidRPr="001665EF">
        <w:rPr>
          <w:rFonts w:ascii="Times New Roman" w:hAnsi="Times New Roman"/>
          <w:sz w:val="24"/>
          <w:szCs w:val="24"/>
          <w:lang w:val="sq-AL" w:bidi="as-IN"/>
        </w:rPr>
        <w:t xml:space="preserve"> projek</w:t>
      </w:r>
      <w:r>
        <w:rPr>
          <w:rFonts w:ascii="Times New Roman" w:hAnsi="Times New Roman"/>
          <w:sz w:val="24"/>
          <w:szCs w:val="24"/>
          <w:lang w:val="sq-AL" w:bidi="as-IN"/>
        </w:rPr>
        <w:t xml:space="preserve">tet e komunave qe kane nevojë për </w:t>
      </w:r>
      <w:r w:rsidR="00D90BE9" w:rsidRPr="001665EF">
        <w:rPr>
          <w:rFonts w:ascii="Times New Roman" w:hAnsi="Times New Roman"/>
          <w:sz w:val="24"/>
          <w:szCs w:val="24"/>
          <w:lang w:val="sq-AL" w:bidi="as-IN"/>
        </w:rPr>
        <w:t>financim apo bashke</w:t>
      </w:r>
      <w:r>
        <w:rPr>
          <w:rFonts w:ascii="Times New Roman" w:hAnsi="Times New Roman"/>
          <w:sz w:val="24"/>
          <w:szCs w:val="24"/>
          <w:lang w:val="sq-AL" w:bidi="as-IN"/>
        </w:rPr>
        <w:t>-financim nga burime te ndryshme;</w:t>
      </w: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identifikojë dhe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sjell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n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pah problemet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cilat mund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paraqiten gjat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>s dhe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propozoj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zgjidhje p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>r pun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>t specifike;</w:t>
      </w:r>
    </w:p>
    <w:p w:rsidR="00D90BE9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>Të bashkëpunojë me agjencitë ndërkombëtare dhe agjencitë jo qeveritare që kanë të bëjnë me komunat;</w:t>
      </w:r>
    </w:p>
    <w:p w:rsidR="001665EF" w:rsidRPr="00FF0BE0" w:rsidRDefault="001665EF" w:rsidP="00FF0BE0">
      <w:pPr>
        <w:widowControl w:val="0"/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 w:bidi="as-IN"/>
        </w:rPr>
      </w:pPr>
    </w:p>
    <w:p w:rsidR="001665EF" w:rsidRPr="001665EF" w:rsidRDefault="001665EF" w:rsidP="001665EF">
      <w:pPr>
        <w:pStyle w:val="ListParagraph"/>
        <w:widowControl w:val="0"/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Të mbështesë bashkëpunimin ndërmjet komunave dhe të rajoneve në mënyrë që të fuqizojë kohezionin ekonomik dhe social, gjithashtu që të ngritë zhvillimin </w:t>
      </w:r>
      <w:r w:rsidR="00B85260">
        <w:rPr>
          <w:rFonts w:ascii="Times New Roman" w:hAnsi="Times New Roman"/>
          <w:sz w:val="24"/>
          <w:szCs w:val="24"/>
          <w:lang w:val="sq-AL" w:bidi="as-IN"/>
        </w:rPr>
        <w:t xml:space="preserve">rajonal 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të balancuar dhe të qëndrueshëm; </w:t>
      </w: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>Të lexojë dhe të interpretojë dokumente siç janë ligjet, rregulloret dhe kërkesat e raportimit që kanë të bëjnë me zhvillimin rajonal</w:t>
      </w:r>
      <w:r w:rsidR="00B85260">
        <w:rPr>
          <w:rFonts w:ascii="Times New Roman" w:hAnsi="Times New Roman"/>
          <w:sz w:val="24"/>
          <w:szCs w:val="24"/>
          <w:lang w:val="sq-AL" w:bidi="as-IN"/>
        </w:rPr>
        <w:t xml:space="preserve"> të balancuar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;</w:t>
      </w: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3060"/>
          <w:tab w:val="left" w:pos="558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>Të asistojë në përgatitjen e planit për ndërtim</w:t>
      </w:r>
      <w:r w:rsidR="00B85260">
        <w:rPr>
          <w:rFonts w:ascii="Times New Roman" w:hAnsi="Times New Roman"/>
          <w:sz w:val="24"/>
          <w:szCs w:val="24"/>
          <w:lang w:val="sq-AL" w:bidi="as-IN"/>
        </w:rPr>
        <w:t>in e kapaciteteve të mëtejshme nga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 komunat  </w:t>
      </w:r>
      <w:r w:rsidR="00B85260">
        <w:rPr>
          <w:rFonts w:ascii="Times New Roman" w:hAnsi="Times New Roman"/>
          <w:sz w:val="24"/>
          <w:szCs w:val="24"/>
          <w:lang w:val="sq-AL" w:bidi="as-IN"/>
        </w:rPr>
        <w:t xml:space="preserve"> për zhvillim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 rajonal</w:t>
      </w:r>
      <w:r w:rsidR="00B85260">
        <w:rPr>
          <w:rFonts w:ascii="Times New Roman" w:hAnsi="Times New Roman"/>
          <w:sz w:val="24"/>
          <w:szCs w:val="24"/>
          <w:lang w:val="sq-AL" w:bidi="as-IN"/>
        </w:rPr>
        <w:t xml:space="preserve"> të balancuar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; </w:t>
      </w: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kryej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detyra tjera me kërkesë të </w:t>
      </w:r>
      <w:r w:rsidR="001665EF" w:rsidRPr="001665EF">
        <w:rPr>
          <w:rFonts w:ascii="Times New Roman" w:hAnsi="Times New Roman"/>
          <w:sz w:val="24"/>
          <w:szCs w:val="24"/>
          <w:lang w:val="sq-AL"/>
        </w:rPr>
        <w:t xml:space="preserve">Drejtorit të </w:t>
      </w:r>
      <w:r w:rsidRPr="001665EF">
        <w:rPr>
          <w:rFonts w:ascii="Times New Roman" w:hAnsi="Times New Roman"/>
          <w:sz w:val="24"/>
          <w:szCs w:val="24"/>
          <w:lang w:val="sq-AL"/>
        </w:rPr>
        <w:t>Departamentit;</w:t>
      </w:r>
    </w:p>
    <w:p w:rsidR="005C04D4" w:rsidRPr="001665EF" w:rsidRDefault="005C04D4" w:rsidP="001665EF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 w:bidi="as-IN"/>
        </w:rPr>
      </w:pPr>
    </w:p>
    <w:p w:rsidR="00234179" w:rsidRPr="001665E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Shkathtësitë e kërkuara: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(</w:t>
      </w:r>
      <w:r w:rsidRPr="001665E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Kualifikimet, përvojat si dhe aftësitë dhe shkathtësitë tjera</w:t>
      </w:r>
    </w:p>
    <w:p w:rsidR="00234179" w:rsidRPr="001665E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 xml:space="preserve">që </w:t>
      </w:r>
      <w:r w:rsidR="000B5843" w:rsidRPr="001665E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kërkohen për ketë vend të punës)</w:t>
      </w:r>
    </w:p>
    <w:p w:rsidR="000B5843" w:rsidRPr="001665EF" w:rsidRDefault="000B5843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</w:p>
    <w:p w:rsidR="001665EF" w:rsidRPr="001665EF" w:rsidRDefault="001665EF" w:rsidP="001665E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Diplomë universitare </w:t>
      </w:r>
      <w:r w:rsidR="003F4690">
        <w:rPr>
          <w:rFonts w:ascii="Times New Roman" w:hAnsi="Times New Roman"/>
          <w:sz w:val="24"/>
          <w:szCs w:val="24"/>
          <w:lang w:val="sq-AL" w:bidi="as-IN"/>
        </w:rPr>
        <w:t>në fushën e Ekonomisë, Shkencave p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olitike,</w:t>
      </w:r>
      <w:r w:rsidR="003F4690">
        <w:rPr>
          <w:rFonts w:ascii="Times New Roman" w:hAnsi="Times New Roman"/>
          <w:sz w:val="24"/>
          <w:szCs w:val="24"/>
          <w:lang w:val="sq-AL" w:bidi="as-IN"/>
        </w:rPr>
        <w:t xml:space="preserve"> filozofike,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 Adminis</w:t>
      </w:r>
      <w:r w:rsidR="003F4690">
        <w:rPr>
          <w:rFonts w:ascii="Times New Roman" w:hAnsi="Times New Roman"/>
          <w:sz w:val="24"/>
          <w:szCs w:val="24"/>
          <w:lang w:val="sq-AL" w:bidi="as-IN"/>
        </w:rPr>
        <w:t>trim Publik dhe fusha relevante të shkencave shoqërore;</w:t>
      </w:r>
    </w:p>
    <w:p w:rsidR="001665EF" w:rsidRPr="001665EF" w:rsidRDefault="001665EF" w:rsidP="001665EF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>Përvojë pune - 2 vite;</w:t>
      </w:r>
    </w:p>
    <w:p w:rsidR="001665EF" w:rsidRPr="001665EF" w:rsidRDefault="001665EF" w:rsidP="001665EF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njohuri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ligjeve, kodeve, rregulloreve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shtetit, si dhe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k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>rkesave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raportimit q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kan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bëjnë me zhvillimin rajonal;</w:t>
      </w:r>
    </w:p>
    <w:p w:rsidR="001665EF" w:rsidRPr="001665EF" w:rsidRDefault="001665EF" w:rsidP="001665EF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Shkathtësi të dëshmuara për vizion strategjik, shkathtësi dhe aftësi për planifikimin dhe për zbatimin e planeve; </w:t>
      </w:r>
    </w:p>
    <w:p w:rsidR="001665EF" w:rsidRPr="001665EF" w:rsidRDefault="001665EF" w:rsidP="001665EF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>Shkathtësi të mira ndër-personale dhe mbajtje të kontakteve të rregullta me personat vendimmarrës;</w:t>
      </w:r>
    </w:p>
    <w:p w:rsidR="001665EF" w:rsidRPr="001665EF" w:rsidRDefault="001665EF" w:rsidP="001665E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 xml:space="preserve">Aftësi për të punuar në mënyrë të pavarur dhe si pjesë e ekipit (punë ekipore); </w:t>
      </w:r>
    </w:p>
    <w:p w:rsidR="001665EF" w:rsidRPr="001665EF" w:rsidRDefault="001665EF" w:rsidP="001665E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Shkathtësi të shkëlqyeshme komunikuese;</w:t>
      </w:r>
    </w:p>
    <w:p w:rsidR="001665EF" w:rsidRPr="001665EF" w:rsidRDefault="001665EF" w:rsidP="001665E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Njohje e gjuhëve zyrtare</w:t>
      </w:r>
      <w:r w:rsidR="009D1B84">
        <w:rPr>
          <w:rFonts w:ascii="Times New Roman" w:hAnsi="Times New Roman"/>
          <w:sz w:val="24"/>
          <w:szCs w:val="24"/>
          <w:lang w:val="sq-AL"/>
        </w:rPr>
        <w:t>/</w:t>
      </w:r>
      <w:r w:rsidR="009D1B84" w:rsidRPr="001665EF">
        <w:rPr>
          <w:rFonts w:ascii="Times New Roman" w:hAnsi="Times New Roman"/>
          <w:sz w:val="24"/>
          <w:szCs w:val="24"/>
          <w:lang w:val="sq-AL"/>
        </w:rPr>
        <w:t>e preferuar</w:t>
      </w:r>
      <w:r w:rsidR="009D1B84">
        <w:rPr>
          <w:rFonts w:ascii="Times New Roman" w:hAnsi="Times New Roman"/>
          <w:sz w:val="24"/>
          <w:szCs w:val="24"/>
          <w:lang w:val="sq-AL"/>
        </w:rPr>
        <w:t>;</w:t>
      </w:r>
    </w:p>
    <w:p w:rsidR="001665EF" w:rsidRPr="001665EF" w:rsidRDefault="001665EF" w:rsidP="001665E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Njohje e gjuhës angleze</w:t>
      </w:r>
      <w:r w:rsidR="009D1B84">
        <w:rPr>
          <w:rFonts w:ascii="Times New Roman" w:hAnsi="Times New Roman"/>
          <w:sz w:val="24"/>
          <w:szCs w:val="24"/>
          <w:lang w:val="sq-AL"/>
        </w:rPr>
        <w:t>/</w:t>
      </w:r>
      <w:r w:rsidR="009D1B84" w:rsidRPr="001665EF">
        <w:rPr>
          <w:rFonts w:ascii="Times New Roman" w:hAnsi="Times New Roman"/>
          <w:sz w:val="24"/>
          <w:szCs w:val="24"/>
          <w:lang w:val="sq-AL"/>
        </w:rPr>
        <w:t>e preferuar</w:t>
      </w:r>
      <w:r w:rsidRPr="001665EF">
        <w:rPr>
          <w:rFonts w:ascii="Times New Roman" w:hAnsi="Times New Roman"/>
          <w:sz w:val="24"/>
          <w:szCs w:val="24"/>
          <w:lang w:val="sq-AL"/>
        </w:rPr>
        <w:t>;</w:t>
      </w:r>
    </w:p>
    <w:p w:rsidR="001665EF" w:rsidRPr="001665EF" w:rsidRDefault="001665EF" w:rsidP="001665E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Shkathtësi të shkëlqyeshme për kompjuter (aplikacionet Microsoft, Internet etj.)</w:t>
      </w:r>
    </w:p>
    <w:p w:rsidR="001665EF" w:rsidRPr="001665EF" w:rsidRDefault="001665EF" w:rsidP="001665EF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234179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B34C1" w:rsidRPr="001665E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Pr="001665EF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</w:t>
      </w:r>
      <w:r w:rsidR="00174988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kanë zotësi të plotë për të vepruar, janë në posedim të drejtave civile dhe politike, kanëpërgatitjen e nevojshme arsimore dhe aftësinë profesionale për kryerjen e detyrave që kërkohen</w:t>
      </w:r>
      <w:r w:rsidR="009646D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për pozitën përkatëse.</w:t>
      </w:r>
    </w:p>
    <w:p w:rsidR="006D150B" w:rsidRPr="001665EF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CB34C1" w:rsidRPr="001665E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në pajtim me nenin 12 </w:t>
      </w:r>
      <w:r w:rsidR="006D150B" w:rsidRPr="001665EF">
        <w:rPr>
          <w:rFonts w:ascii="Times New Roman" w:eastAsiaTheme="minorHAnsi" w:hAnsi="Times New Roman"/>
          <w:sz w:val="24"/>
          <w:szCs w:val="24"/>
          <w:lang w:val="sq-AL"/>
        </w:rPr>
        <w:t>(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paragrafi 4</w:t>
      </w:r>
      <w:r w:rsidR="006D150B" w:rsidRPr="001665EF">
        <w:rPr>
          <w:rFonts w:ascii="Times New Roman" w:eastAsiaTheme="minorHAnsi" w:hAnsi="Times New Roman"/>
          <w:sz w:val="24"/>
          <w:szCs w:val="24"/>
          <w:lang w:val="sq-AL"/>
        </w:rPr>
        <w:t>)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të Ligjit Nr. 03/L-149 të Shërbimit Civil të</w:t>
      </w:r>
      <w:r w:rsidR="00174988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Republikës së Kosovës. Në këtë konkurs zbatohet një procedurë e thjeshtësuar e rekrutimit.</w:t>
      </w:r>
    </w:p>
    <w:p w:rsidR="00CB34C1" w:rsidRPr="001665E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CB34C1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234179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FE0114" w:rsidRPr="001665EF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1665EF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234179" w:rsidRPr="001665E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sz w:val="24"/>
          <w:szCs w:val="24"/>
          <w:lang w:val="sq-AL"/>
        </w:rPr>
        <w:t>Marrja dhe dorëzimi i aplikacioneve: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Ministria e 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>Zhvillimit Rajonal</w:t>
      </w:r>
      <w:r w:rsidR="006D150B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-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Divizionip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ër Burime Njerëzore, </w:t>
      </w:r>
      <w:r w:rsidR="000B5843" w:rsidRPr="001665EF">
        <w:rPr>
          <w:rFonts w:ascii="Times New Roman" w:eastAsiaTheme="minorHAnsi" w:hAnsi="Times New Roman"/>
          <w:sz w:val="24"/>
          <w:szCs w:val="24"/>
          <w:lang w:val="sq-AL"/>
        </w:rPr>
        <w:t>Ndërtesa e MZHR-së në Lagjen Pejton Rr. Perandori Justinian Nr. 116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, Prishtinë, ose mund të shkarkohen në ueb-faqen zyrtare të M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>ZHR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 w:rsidR="003F4690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>Konkursi mbetet i hapur 5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ditë kalendarike, nga dita e publikimit. Aplikacionet e dërguara me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postë, të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cilat mbajnë vulën postare mbi dërgesën e bërë ditën e fundit të afatit për aplikim, dotë konsiderohen të vlefshme dhe do të merren në shqyrtim nëse arrijnë brenda 2 ditësh;aplikacionet që arrijnë pas këtij afati dhe aplikacionet e mangëta refuzohen.</w:t>
      </w:r>
    </w:p>
    <w:p w:rsidR="006D150B" w:rsidRPr="001665E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Aplikacionit i bashkëngjiten kopjet e dokumentacionit për kualifikimin arsimor, letërnjoftimindhe dokumentacionet e tjera të nevojshme që kërkon vendi i punës, për të cilin konkurrohet.</w:t>
      </w:r>
    </w:p>
    <w:p w:rsidR="00234179" w:rsidRPr="001665EF" w:rsidRDefault="00234179" w:rsidP="0017498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lastRenderedPageBreak/>
        <w:t>Aplikacionet e dorëzuara nuk kthehen!Vetëm kandidatët e përzgjedhur në listën e shkurtër do të kontaktohen.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>MZHR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</w:t>
      </w:r>
      <w:r w:rsidR="00174988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6D150B" w:rsidRPr="001665EF">
        <w:rPr>
          <w:rFonts w:ascii="Times New Roman" w:eastAsiaTheme="minorHAnsi" w:hAnsi="Times New Roman"/>
          <w:sz w:val="24"/>
          <w:szCs w:val="24"/>
          <w:lang w:val="sq-AL"/>
        </w:rPr>
        <w:t>të gjitha komunitetet.</w:t>
      </w:r>
    </w:p>
    <w:p w:rsidR="00935E8D" w:rsidRPr="001665EF" w:rsidRDefault="00935E8D" w:rsidP="0017498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Pr="001665EF" w:rsidRDefault="00234179" w:rsidP="0017498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025294" w:rsidRPr="001665EF" w:rsidRDefault="000B5843" w:rsidP="00174988">
      <w:pPr>
        <w:rPr>
          <w:rFonts w:ascii="Times New Roman" w:hAnsi="Times New Roman"/>
          <w:sz w:val="24"/>
          <w:szCs w:val="24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Tel. 038</w:t>
      </w:r>
      <w:r w:rsidR="001E68DD">
        <w:rPr>
          <w:rFonts w:ascii="Times New Roman" w:eastAsiaTheme="minorHAnsi" w:hAnsi="Times New Roman"/>
          <w:sz w:val="24"/>
          <w:szCs w:val="24"/>
          <w:lang w:val="sq-AL"/>
        </w:rPr>
        <w:t xml:space="preserve"> 200 64 510</w:t>
      </w:r>
      <w:r w:rsidR="00174988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34179" w:rsidRPr="001665EF">
        <w:rPr>
          <w:rFonts w:ascii="Times New Roman" w:eastAsiaTheme="minorHAnsi" w:hAnsi="Times New Roman"/>
          <w:sz w:val="24"/>
          <w:szCs w:val="24"/>
          <w:lang w:val="sq-AL"/>
        </w:rPr>
        <w:t>prej orës 8:00 – 16:00.</w:t>
      </w:r>
    </w:p>
    <w:sectPr w:rsidR="00025294" w:rsidRPr="001665EF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D94"/>
    <w:multiLevelType w:val="hybridMultilevel"/>
    <w:tmpl w:val="CADABB00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72255D"/>
    <w:multiLevelType w:val="hybridMultilevel"/>
    <w:tmpl w:val="1A5A62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6766A"/>
    <w:multiLevelType w:val="hybridMultilevel"/>
    <w:tmpl w:val="3EE2E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3075CD"/>
    <w:multiLevelType w:val="hybridMultilevel"/>
    <w:tmpl w:val="18A2407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1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5"/>
  </w:num>
  <w:num w:numId="11">
    <w:abstractNumId w:val="6"/>
  </w:num>
  <w:num w:numId="12">
    <w:abstractNumId w:val="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149F6"/>
    <w:rsid w:val="00025294"/>
    <w:rsid w:val="000A1230"/>
    <w:rsid w:val="000B5843"/>
    <w:rsid w:val="000F15F7"/>
    <w:rsid w:val="0016198A"/>
    <w:rsid w:val="001665EF"/>
    <w:rsid w:val="00174988"/>
    <w:rsid w:val="001E68DD"/>
    <w:rsid w:val="00234179"/>
    <w:rsid w:val="00312200"/>
    <w:rsid w:val="00336501"/>
    <w:rsid w:val="003508B3"/>
    <w:rsid w:val="003F4690"/>
    <w:rsid w:val="00436871"/>
    <w:rsid w:val="0058260B"/>
    <w:rsid w:val="005C04D4"/>
    <w:rsid w:val="006358FA"/>
    <w:rsid w:val="006D150B"/>
    <w:rsid w:val="0072274E"/>
    <w:rsid w:val="00725C92"/>
    <w:rsid w:val="008100E1"/>
    <w:rsid w:val="00813094"/>
    <w:rsid w:val="00864106"/>
    <w:rsid w:val="008E5515"/>
    <w:rsid w:val="008F3380"/>
    <w:rsid w:val="00935E8D"/>
    <w:rsid w:val="009646DF"/>
    <w:rsid w:val="009A2266"/>
    <w:rsid w:val="009D1B84"/>
    <w:rsid w:val="00B06E53"/>
    <w:rsid w:val="00B6367F"/>
    <w:rsid w:val="00B82EF0"/>
    <w:rsid w:val="00B85260"/>
    <w:rsid w:val="00BA3B81"/>
    <w:rsid w:val="00C07BFC"/>
    <w:rsid w:val="00C90BA3"/>
    <w:rsid w:val="00CA78E6"/>
    <w:rsid w:val="00CB34C1"/>
    <w:rsid w:val="00D75D76"/>
    <w:rsid w:val="00D90BE9"/>
    <w:rsid w:val="00E021C9"/>
    <w:rsid w:val="00E049D2"/>
    <w:rsid w:val="00EA2DAB"/>
    <w:rsid w:val="00EB7FD2"/>
    <w:rsid w:val="00F950E1"/>
    <w:rsid w:val="00FE0114"/>
    <w:rsid w:val="00FF0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C841DB-4C6D-46F5-8597-50476583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6</cp:revision>
  <dcterms:created xsi:type="dcterms:W3CDTF">2019-05-30T13:34:00Z</dcterms:created>
  <dcterms:modified xsi:type="dcterms:W3CDTF">2019-05-31T22:07:00Z</dcterms:modified>
</cp:coreProperties>
</file>