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45" w:type="dxa"/>
        <w:tblBorders>
          <w:top w:val="single" w:sz="18" w:space="0" w:color="00539B" w:themeColor="accent6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"/>
        <w:gridCol w:w="466"/>
        <w:gridCol w:w="4358"/>
        <w:gridCol w:w="2278"/>
        <w:gridCol w:w="3135"/>
      </w:tblGrid>
      <w:tr w:rsidR="00557819" w:rsidTr="0022031D">
        <w:trPr>
          <w:gridBefore w:val="1"/>
          <w:wBefore w:w="8" w:type="dxa"/>
          <w:trHeight w:val="1684"/>
        </w:trPr>
        <w:tc>
          <w:tcPr>
            <w:tcW w:w="7102" w:type="dxa"/>
            <w:gridSpan w:val="3"/>
          </w:tcPr>
          <w:p w:rsidR="00804665" w:rsidRDefault="00804665" w:rsidP="00564662">
            <w:pPr>
              <w:pStyle w:val="Subhead"/>
              <w:rPr>
                <w:bCs/>
                <w:iCs/>
                <w:color w:val="00539B" w:themeColor="accent6"/>
                <w:sz w:val="48"/>
                <w:szCs w:val="56"/>
                <w:lang w:val="sq-AL"/>
              </w:rPr>
            </w:pPr>
          </w:p>
          <w:p w:rsidR="0022031D" w:rsidRDefault="004730BB" w:rsidP="00564662">
            <w:pPr>
              <w:pStyle w:val="Subhead"/>
              <w:rPr>
                <w:bCs/>
                <w:iCs/>
                <w:color w:val="00539B" w:themeColor="accent6"/>
                <w:sz w:val="48"/>
                <w:szCs w:val="56"/>
                <w:lang w:val="sq-AL"/>
              </w:rPr>
            </w:pPr>
            <w:r w:rsidRPr="00C11429">
              <w:rPr>
                <w:noProof/>
                <w:lang w:val="en-US" w:eastAsia="en-US"/>
              </w:rPr>
              <w:drawing>
                <wp:inline distT="0" distB="0" distL="0" distR="0" wp14:anchorId="648B23CF" wp14:editId="48E9AB51">
                  <wp:extent cx="1828800" cy="108515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BRD blue 15mm (E)_Crop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551" cy="112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031D" w:rsidRDefault="0022031D" w:rsidP="00564662">
            <w:pPr>
              <w:pStyle w:val="Subhead"/>
              <w:rPr>
                <w:bCs/>
                <w:iCs/>
                <w:color w:val="00539B" w:themeColor="accent6"/>
                <w:sz w:val="48"/>
                <w:szCs w:val="56"/>
                <w:lang w:val="sq-AL"/>
              </w:rPr>
            </w:pPr>
          </w:p>
          <w:p w:rsidR="0022031D" w:rsidRPr="0022031D" w:rsidRDefault="0022031D" w:rsidP="0022031D">
            <w:pPr>
              <w:pStyle w:val="Subhead"/>
              <w:numPr>
                <w:ilvl w:val="0"/>
                <w:numId w:val="11"/>
              </w:numPr>
              <w:jc w:val="right"/>
              <w:rPr>
                <w:bCs/>
                <w:iCs/>
                <w:color w:val="auto"/>
                <w:sz w:val="48"/>
                <w:szCs w:val="56"/>
                <w:lang w:val="sq-AL"/>
              </w:rPr>
            </w:pPr>
            <w:r w:rsidRPr="0022031D">
              <w:rPr>
                <w:bCs/>
                <w:iCs/>
                <w:color w:val="auto"/>
                <w:sz w:val="48"/>
                <w:szCs w:val="56"/>
                <w:lang w:val="sq-AL"/>
              </w:rPr>
              <w:t xml:space="preserve">Thirrje për </w:t>
            </w:r>
            <w:r>
              <w:rPr>
                <w:bCs/>
                <w:iCs/>
                <w:color w:val="auto"/>
                <w:sz w:val="48"/>
                <w:szCs w:val="56"/>
                <w:lang w:val="sq-AL"/>
              </w:rPr>
              <w:t>a</w:t>
            </w:r>
            <w:r w:rsidRPr="0022031D">
              <w:rPr>
                <w:bCs/>
                <w:iCs/>
                <w:color w:val="auto"/>
                <w:sz w:val="48"/>
                <w:szCs w:val="56"/>
                <w:lang w:val="sq-AL"/>
              </w:rPr>
              <w:t>plikim</w:t>
            </w:r>
            <w:r>
              <w:rPr>
                <w:bCs/>
                <w:iCs/>
                <w:color w:val="auto"/>
                <w:sz w:val="48"/>
                <w:szCs w:val="56"/>
                <w:lang w:val="sq-AL"/>
              </w:rPr>
              <w:t xml:space="preserve"> - </w:t>
            </w:r>
          </w:p>
          <w:p w:rsidR="0022031D" w:rsidRDefault="0022031D" w:rsidP="00564662">
            <w:pPr>
              <w:pStyle w:val="Subhead"/>
              <w:rPr>
                <w:bCs/>
                <w:iCs/>
                <w:color w:val="00539B" w:themeColor="accent6"/>
                <w:sz w:val="32"/>
                <w:szCs w:val="32"/>
                <w:lang w:val="sq-AL"/>
              </w:rPr>
            </w:pPr>
          </w:p>
          <w:p w:rsidR="00564662" w:rsidRPr="0022031D" w:rsidRDefault="00564662" w:rsidP="00564662">
            <w:pPr>
              <w:pStyle w:val="Subhead"/>
              <w:rPr>
                <w:bCs/>
                <w:iCs/>
                <w:color w:val="00539B" w:themeColor="accent6"/>
                <w:sz w:val="32"/>
                <w:szCs w:val="32"/>
                <w:lang w:val="sq-AL"/>
              </w:rPr>
            </w:pPr>
            <w:r w:rsidRPr="0022031D">
              <w:rPr>
                <w:bCs/>
                <w:iCs/>
                <w:color w:val="00539B" w:themeColor="accent6"/>
                <w:sz w:val="32"/>
                <w:szCs w:val="32"/>
                <w:lang w:val="sq-AL"/>
              </w:rPr>
              <w:t>BERZH</w:t>
            </w:r>
            <w:r w:rsidR="00BA2CB3" w:rsidRPr="0022031D">
              <w:rPr>
                <w:bCs/>
                <w:iCs/>
                <w:color w:val="00539B" w:themeColor="accent6"/>
                <w:sz w:val="32"/>
                <w:szCs w:val="32"/>
                <w:lang w:val="sq-AL"/>
              </w:rPr>
              <w:t xml:space="preserve"> në bashkëpunim me MZHR prezantojnë </w:t>
            </w:r>
            <w:r w:rsidR="004216D0" w:rsidRPr="0022031D">
              <w:rPr>
                <w:bCs/>
                <w:iCs/>
                <w:color w:val="00539B" w:themeColor="accent6"/>
                <w:sz w:val="32"/>
                <w:szCs w:val="32"/>
                <w:lang w:val="sq-AL"/>
              </w:rPr>
              <w:t>akademinë</w:t>
            </w:r>
            <w:r w:rsidR="00BA2CB3" w:rsidRPr="0022031D">
              <w:rPr>
                <w:bCs/>
                <w:iCs/>
                <w:color w:val="00539B" w:themeColor="accent6"/>
                <w:sz w:val="32"/>
                <w:szCs w:val="32"/>
                <w:lang w:val="sq-AL"/>
              </w:rPr>
              <w:t xml:space="preserve"> online</w:t>
            </w:r>
            <w:r w:rsidRPr="0022031D">
              <w:rPr>
                <w:bCs/>
                <w:iCs/>
                <w:color w:val="00539B" w:themeColor="accent6"/>
                <w:sz w:val="32"/>
                <w:szCs w:val="32"/>
                <w:lang w:val="sq-AL"/>
              </w:rPr>
              <w:t xml:space="preserve"> </w:t>
            </w:r>
            <w:r w:rsidR="004216D0" w:rsidRPr="0022031D">
              <w:rPr>
                <w:bCs/>
                <w:iCs/>
                <w:color w:val="00539B" w:themeColor="accent6"/>
                <w:sz w:val="32"/>
                <w:szCs w:val="32"/>
                <w:lang w:val="sq-AL"/>
              </w:rPr>
              <w:t xml:space="preserve">“Know-how” </w:t>
            </w:r>
            <w:r w:rsidRPr="0022031D">
              <w:rPr>
                <w:bCs/>
                <w:iCs/>
                <w:color w:val="00539B" w:themeColor="accent6"/>
                <w:sz w:val="32"/>
                <w:szCs w:val="32"/>
                <w:lang w:val="sq-AL"/>
              </w:rPr>
              <w:t>për bizneset e vogla</w:t>
            </w:r>
          </w:p>
          <w:p w:rsidR="007F2514" w:rsidRPr="00C11429" w:rsidRDefault="00564662" w:rsidP="00BA2CB3">
            <w:pPr>
              <w:pStyle w:val="Subhead"/>
              <w:rPr>
                <w:lang w:val="sq-AL"/>
              </w:rPr>
            </w:pPr>
            <w:r w:rsidRPr="00C11429">
              <w:rPr>
                <w:lang w:val="sq-AL"/>
              </w:rPr>
              <w:t xml:space="preserve">Konsulencë për menaxhimin e krizës për të ndihmuar më shumë së </w:t>
            </w:r>
            <w:r w:rsidR="00BA2CB3">
              <w:rPr>
                <w:lang w:val="sq-AL"/>
              </w:rPr>
              <w:t>200</w:t>
            </w:r>
            <w:r w:rsidRPr="00C11429">
              <w:rPr>
                <w:lang w:val="sq-AL"/>
              </w:rPr>
              <w:t xml:space="preserve"> kompani në</w:t>
            </w:r>
            <w:r w:rsidR="00BA2CB3">
              <w:rPr>
                <w:lang w:val="sq-AL"/>
              </w:rPr>
              <w:t xml:space="preserve"> Kosov</w:t>
            </w:r>
            <w:r w:rsidR="00BA2CB3" w:rsidRPr="00C11429">
              <w:rPr>
                <w:lang w:val="sq-AL"/>
              </w:rPr>
              <w:t>ë</w:t>
            </w:r>
            <w:r w:rsidRPr="00C11429">
              <w:rPr>
                <w:lang w:val="sq-AL"/>
              </w:rPr>
              <w:t xml:space="preserve"> </w:t>
            </w:r>
          </w:p>
        </w:tc>
        <w:tc>
          <w:tcPr>
            <w:tcW w:w="3135" w:type="dxa"/>
            <w:tcMar>
              <w:top w:w="57" w:type="dxa"/>
            </w:tcMar>
          </w:tcPr>
          <w:p w:rsidR="00804665" w:rsidRDefault="00804665" w:rsidP="004730BB">
            <w:pPr>
              <w:pStyle w:val="Heading1"/>
            </w:pPr>
            <w:r w:rsidRPr="009A22DF">
              <w:rPr>
                <w:noProof/>
                <w:lang w:val="en-US" w:eastAsia="en-US"/>
              </w:rPr>
              <w:drawing>
                <wp:anchor distT="0" distB="0" distL="114300" distR="114300" simplePos="0" relativeHeight="251661312" behindDoc="1" locked="0" layoutInCell="1" allowOverlap="1" wp14:anchorId="2CD58B96" wp14:editId="1758D74E">
                  <wp:simplePos x="0" y="0"/>
                  <wp:positionH relativeFrom="column">
                    <wp:posOffset>697231</wp:posOffset>
                  </wp:positionH>
                  <wp:positionV relativeFrom="paragraph">
                    <wp:posOffset>313690</wp:posOffset>
                  </wp:positionV>
                  <wp:extent cx="457200" cy="361950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04665" w:rsidRDefault="00804665" w:rsidP="00804665">
            <w:pPr>
              <w:tabs>
                <w:tab w:val="left" w:pos="975"/>
              </w:tabs>
            </w:pPr>
          </w:p>
          <w:p w:rsidR="00804665" w:rsidRDefault="00804665" w:rsidP="00804665">
            <w:pPr>
              <w:spacing w:after="0" w:line="240" w:lineRule="auto"/>
              <w:ind w:right="-90"/>
              <w:rPr>
                <w:rFonts w:ascii="Book Antiqua" w:hAnsi="Book Antiqua" w:cs="Book Antiqua"/>
                <w:b/>
                <w:bCs/>
                <w:sz w:val="18"/>
                <w:szCs w:val="18"/>
                <w:lang w:val="de-DE"/>
              </w:rPr>
            </w:pPr>
          </w:p>
          <w:p w:rsidR="00804665" w:rsidRPr="00804665" w:rsidRDefault="00804665" w:rsidP="00804665">
            <w:pPr>
              <w:spacing w:after="0" w:line="240" w:lineRule="auto"/>
              <w:ind w:right="-90"/>
              <w:rPr>
                <w:rFonts w:ascii="Book Antiqua" w:hAnsi="Book Antiqua" w:cs="Book Antiqua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="Book Antiqua" w:hAnsi="Book Antiqua" w:cs="Book Antiqua"/>
                <w:b/>
                <w:bCs/>
                <w:sz w:val="18"/>
                <w:szCs w:val="18"/>
                <w:lang w:val="de-DE"/>
              </w:rPr>
              <w:t xml:space="preserve">        </w:t>
            </w:r>
            <w:r w:rsidRPr="00804665">
              <w:rPr>
                <w:rFonts w:ascii="Book Antiqua" w:hAnsi="Book Antiqua" w:cs="Book Antiqua"/>
                <w:b/>
                <w:bCs/>
                <w:sz w:val="22"/>
                <w:szCs w:val="22"/>
                <w:lang w:val="de-DE"/>
              </w:rPr>
              <w:t>Republika e Kosovës</w:t>
            </w:r>
          </w:p>
          <w:p w:rsidR="00804665" w:rsidRPr="00804665" w:rsidRDefault="00804665" w:rsidP="00804665">
            <w:pPr>
              <w:spacing w:after="0" w:line="240" w:lineRule="auto"/>
              <w:ind w:right="-90"/>
              <w:rPr>
                <w:rFonts w:ascii="Book Antiqua" w:hAnsi="Book Antiqua" w:cs="Book Antiqua"/>
                <w:bCs/>
                <w:sz w:val="18"/>
                <w:szCs w:val="18"/>
                <w:lang w:val="de-DE"/>
              </w:rPr>
            </w:pPr>
            <w:r w:rsidRPr="00804665">
              <w:rPr>
                <w:rFonts w:ascii="Book Antiqua" w:eastAsia="Batang" w:hAnsi="Book Antiqua"/>
                <w:bCs/>
                <w:sz w:val="18"/>
                <w:szCs w:val="18"/>
                <w:lang w:val="sv-SE"/>
              </w:rPr>
              <w:t>Republika Kosova-</w:t>
            </w:r>
            <w:r w:rsidRPr="00804665">
              <w:rPr>
                <w:rFonts w:ascii="Book Antiqua" w:hAnsi="Book Antiqua"/>
                <w:bCs/>
                <w:sz w:val="18"/>
                <w:szCs w:val="18"/>
                <w:lang w:val="sv-SE"/>
              </w:rPr>
              <w:t xml:space="preserve">Republic of </w:t>
            </w:r>
            <w:r w:rsidRPr="00804665">
              <w:rPr>
                <w:rFonts w:ascii="Book Antiqua" w:hAnsi="Book Antiqua"/>
                <w:bCs/>
                <w:sz w:val="18"/>
                <w:szCs w:val="18"/>
                <w:lang w:val="de-DE"/>
              </w:rPr>
              <w:t>Kosovo</w:t>
            </w:r>
          </w:p>
          <w:p w:rsidR="00804665" w:rsidRPr="00804665" w:rsidRDefault="00804665" w:rsidP="00804665">
            <w:pPr>
              <w:spacing w:after="0" w:line="240" w:lineRule="auto"/>
              <w:rPr>
                <w:rFonts w:ascii="Book Antiqua" w:eastAsia="MS Mincho" w:hAnsi="Book Antiqua" w:cs="Book Antiqua"/>
                <w:iCs/>
                <w:sz w:val="18"/>
                <w:szCs w:val="18"/>
                <w:lang w:val="sv-SE"/>
              </w:rPr>
            </w:pPr>
            <w:r>
              <w:rPr>
                <w:rFonts w:ascii="Book Antiqua" w:eastAsia="MS Mincho" w:hAnsi="Book Antiqua" w:cs="Book Antiqua"/>
                <w:iCs/>
                <w:sz w:val="18"/>
                <w:szCs w:val="18"/>
                <w:lang w:val="sv-SE"/>
              </w:rPr>
              <w:t xml:space="preserve">      </w:t>
            </w:r>
            <w:r w:rsidRPr="00804665">
              <w:rPr>
                <w:rFonts w:ascii="Book Antiqua" w:eastAsia="MS Mincho" w:hAnsi="Book Antiqua" w:cs="Book Antiqua"/>
                <w:iCs/>
                <w:sz w:val="18"/>
                <w:szCs w:val="18"/>
                <w:lang w:val="sv-SE"/>
              </w:rPr>
              <w:t>Qeveria - Vlada – Government</w:t>
            </w:r>
          </w:p>
          <w:p w:rsidR="00804665" w:rsidRPr="00A544CA" w:rsidRDefault="00804665" w:rsidP="00804665">
            <w:pPr>
              <w:spacing w:after="0" w:line="240" w:lineRule="auto"/>
              <w:rPr>
                <w:rFonts w:ascii="Book Antiqua" w:eastAsia="MS Mincho" w:hAnsi="Book Antiqua"/>
                <w:i/>
                <w:sz w:val="18"/>
                <w:szCs w:val="18"/>
              </w:rPr>
            </w:pPr>
            <w:r>
              <w:rPr>
                <w:rFonts w:ascii="Book Antiqua" w:eastAsia="MS Mincho" w:hAnsi="Book Antiqua"/>
                <w:i/>
                <w:sz w:val="18"/>
                <w:szCs w:val="18"/>
              </w:rPr>
              <w:t xml:space="preserve">         </w:t>
            </w:r>
            <w:r w:rsidRPr="00A544CA">
              <w:rPr>
                <w:rFonts w:ascii="Book Antiqua" w:eastAsia="MS Mincho" w:hAnsi="Book Antiqua"/>
                <w:i/>
                <w:sz w:val="18"/>
                <w:szCs w:val="18"/>
              </w:rPr>
              <w:t xml:space="preserve">Ministria e </w:t>
            </w:r>
            <w:proofErr w:type="spellStart"/>
            <w:r w:rsidRPr="00A544CA">
              <w:rPr>
                <w:rFonts w:ascii="Book Antiqua" w:eastAsia="MS Mincho" w:hAnsi="Book Antiqua"/>
                <w:i/>
                <w:sz w:val="18"/>
                <w:szCs w:val="18"/>
              </w:rPr>
              <w:t>Zhvillimit</w:t>
            </w:r>
            <w:proofErr w:type="spellEnd"/>
            <w:r w:rsidRPr="00A544CA">
              <w:rPr>
                <w:rFonts w:ascii="Book Antiqua" w:eastAsia="MS Mincho" w:hAnsi="Book Antiqua"/>
                <w:i/>
                <w:sz w:val="18"/>
                <w:szCs w:val="18"/>
              </w:rPr>
              <w:t xml:space="preserve"> </w:t>
            </w:r>
            <w:proofErr w:type="spellStart"/>
            <w:r w:rsidRPr="00A544CA">
              <w:rPr>
                <w:rFonts w:ascii="Book Antiqua" w:eastAsia="MS Mincho" w:hAnsi="Book Antiqua"/>
                <w:i/>
                <w:sz w:val="18"/>
                <w:szCs w:val="18"/>
              </w:rPr>
              <w:t>Rajonal</w:t>
            </w:r>
            <w:proofErr w:type="spellEnd"/>
          </w:p>
          <w:p w:rsidR="00804665" w:rsidRPr="00A544CA" w:rsidRDefault="00804665" w:rsidP="00804665">
            <w:pPr>
              <w:spacing w:after="0" w:line="240" w:lineRule="auto"/>
              <w:rPr>
                <w:rFonts w:ascii="Book Antiqua" w:eastAsia="MS Mincho" w:hAnsi="Book Antiqua"/>
                <w:i/>
                <w:sz w:val="18"/>
                <w:szCs w:val="18"/>
              </w:rPr>
            </w:pPr>
            <w:r>
              <w:rPr>
                <w:rFonts w:ascii="Book Antiqua" w:eastAsia="MS Mincho" w:hAnsi="Book Antiqua"/>
                <w:i/>
                <w:sz w:val="18"/>
                <w:szCs w:val="18"/>
              </w:rPr>
              <w:t xml:space="preserve">      </w:t>
            </w:r>
            <w:proofErr w:type="spellStart"/>
            <w:r w:rsidRPr="00A544CA">
              <w:rPr>
                <w:rFonts w:ascii="Book Antiqua" w:eastAsia="MS Mincho" w:hAnsi="Book Antiqua"/>
                <w:i/>
                <w:sz w:val="18"/>
                <w:szCs w:val="18"/>
              </w:rPr>
              <w:t>Ministarstvo</w:t>
            </w:r>
            <w:proofErr w:type="spellEnd"/>
            <w:r w:rsidRPr="00A544CA">
              <w:rPr>
                <w:rFonts w:ascii="Book Antiqua" w:eastAsia="MS Mincho" w:hAnsi="Book Antiqua"/>
                <w:i/>
                <w:sz w:val="18"/>
                <w:szCs w:val="18"/>
              </w:rPr>
              <w:t xml:space="preserve"> </w:t>
            </w:r>
            <w:proofErr w:type="spellStart"/>
            <w:r w:rsidRPr="00A544CA">
              <w:rPr>
                <w:rFonts w:ascii="Book Antiqua" w:eastAsia="MS Mincho" w:hAnsi="Book Antiqua"/>
                <w:i/>
                <w:sz w:val="18"/>
                <w:szCs w:val="18"/>
              </w:rPr>
              <w:t>za</w:t>
            </w:r>
            <w:proofErr w:type="spellEnd"/>
            <w:r w:rsidRPr="00A544CA">
              <w:rPr>
                <w:rFonts w:ascii="Book Antiqua" w:eastAsia="MS Mincho" w:hAnsi="Book Antiqua"/>
                <w:i/>
                <w:sz w:val="18"/>
                <w:szCs w:val="18"/>
              </w:rPr>
              <w:t xml:space="preserve"> </w:t>
            </w:r>
            <w:proofErr w:type="spellStart"/>
            <w:r w:rsidRPr="00A544CA">
              <w:rPr>
                <w:rFonts w:ascii="Book Antiqua" w:eastAsia="MS Mincho" w:hAnsi="Book Antiqua"/>
                <w:i/>
                <w:sz w:val="18"/>
                <w:szCs w:val="18"/>
              </w:rPr>
              <w:t>Regionalni</w:t>
            </w:r>
            <w:proofErr w:type="spellEnd"/>
            <w:r w:rsidRPr="00A544CA">
              <w:rPr>
                <w:rFonts w:ascii="Book Antiqua" w:eastAsia="MS Mincho" w:hAnsi="Book Antiqua"/>
                <w:i/>
                <w:sz w:val="18"/>
                <w:szCs w:val="18"/>
              </w:rPr>
              <w:t xml:space="preserve"> </w:t>
            </w:r>
            <w:proofErr w:type="spellStart"/>
            <w:r w:rsidRPr="00A544CA">
              <w:rPr>
                <w:rFonts w:ascii="Book Antiqua" w:eastAsia="MS Mincho" w:hAnsi="Book Antiqua"/>
                <w:i/>
                <w:sz w:val="18"/>
                <w:szCs w:val="18"/>
              </w:rPr>
              <w:t>Razvoj</w:t>
            </w:r>
            <w:proofErr w:type="spellEnd"/>
          </w:p>
          <w:p w:rsidR="0022031D" w:rsidRDefault="00804665" w:rsidP="004730BB">
            <w:pPr>
              <w:spacing w:after="0" w:line="240" w:lineRule="auto"/>
              <w:jc w:val="center"/>
              <w:rPr>
                <w:rFonts w:ascii="Book Antiqua" w:eastAsia="MS Mincho" w:hAnsi="Book Antiqua"/>
                <w:i/>
                <w:sz w:val="18"/>
                <w:szCs w:val="18"/>
              </w:rPr>
            </w:pPr>
            <w:r>
              <w:rPr>
                <w:rFonts w:ascii="Book Antiqua" w:eastAsia="MS Mincho" w:hAnsi="Book Antiqua"/>
                <w:i/>
                <w:sz w:val="18"/>
                <w:szCs w:val="18"/>
              </w:rPr>
              <w:t xml:space="preserve"> </w:t>
            </w:r>
            <w:r w:rsidRPr="00A544CA">
              <w:rPr>
                <w:rFonts w:ascii="Book Antiqua" w:eastAsia="MS Mincho" w:hAnsi="Book Antiqua"/>
                <w:i/>
                <w:sz w:val="18"/>
                <w:szCs w:val="18"/>
              </w:rPr>
              <w:t>Ministry of Regional Development</w:t>
            </w:r>
          </w:p>
          <w:p w:rsidR="0022031D" w:rsidRPr="0022031D" w:rsidRDefault="0022031D" w:rsidP="0022031D">
            <w:pPr>
              <w:rPr>
                <w:rFonts w:ascii="Book Antiqua" w:eastAsia="MS Mincho" w:hAnsi="Book Antiqua"/>
                <w:sz w:val="18"/>
                <w:szCs w:val="18"/>
              </w:rPr>
            </w:pPr>
          </w:p>
          <w:p w:rsidR="0022031D" w:rsidRDefault="0022031D" w:rsidP="0022031D">
            <w:pPr>
              <w:rPr>
                <w:rFonts w:ascii="Book Antiqua" w:eastAsia="MS Mincho" w:hAnsi="Book Antiqua"/>
                <w:sz w:val="18"/>
                <w:szCs w:val="18"/>
              </w:rPr>
            </w:pPr>
          </w:p>
          <w:p w:rsidR="004730BB" w:rsidRPr="0022031D" w:rsidRDefault="004730BB" w:rsidP="0022031D">
            <w:pPr>
              <w:rPr>
                <w:rFonts w:ascii="Book Antiqua" w:eastAsia="MS Mincho" w:hAnsi="Book Antiqua"/>
                <w:b/>
                <w:sz w:val="18"/>
                <w:szCs w:val="18"/>
              </w:rPr>
            </w:pPr>
          </w:p>
          <w:p w:rsidR="0022031D" w:rsidRDefault="0022031D" w:rsidP="0022031D">
            <w:pPr>
              <w:rPr>
                <w:rFonts w:ascii="Book Antiqua" w:eastAsia="MS Mincho" w:hAnsi="Book Antiqua"/>
                <w:sz w:val="18"/>
                <w:szCs w:val="18"/>
              </w:rPr>
            </w:pPr>
          </w:p>
          <w:p w:rsidR="0022031D" w:rsidRPr="0022031D" w:rsidRDefault="0022031D" w:rsidP="0022031D">
            <w:pPr>
              <w:rPr>
                <w:rFonts w:ascii="Book Antiqua" w:eastAsia="MS Mincho" w:hAnsi="Book Antiqua"/>
                <w:sz w:val="18"/>
                <w:szCs w:val="18"/>
              </w:rPr>
            </w:pPr>
          </w:p>
        </w:tc>
      </w:tr>
      <w:tr w:rsidR="00D64CCE" w:rsidRPr="009630B9" w:rsidTr="0022031D">
        <w:tblPrEx>
          <w:tblBorders>
            <w:top w:val="none" w:sz="0" w:space="0" w:color="auto"/>
          </w:tblBorders>
        </w:tblPrEx>
        <w:trPr>
          <w:trHeight w:val="374"/>
        </w:trPr>
        <w:tc>
          <w:tcPr>
            <w:tcW w:w="474" w:type="dxa"/>
            <w:gridSpan w:val="2"/>
          </w:tcPr>
          <w:p w:rsidR="00D64CCE" w:rsidRPr="00C11429" w:rsidRDefault="00D64CCE" w:rsidP="001121ED">
            <w:pPr>
              <w:pStyle w:val="Image-align"/>
            </w:pPr>
            <w:r w:rsidRPr="00C11429">
              <w:rPr>
                <w:lang w:val="en-US" w:eastAsia="en-US"/>
              </w:rPr>
              <w:drawing>
                <wp:inline distT="0" distB="0" distL="0" distR="0" wp14:anchorId="62AC0EFF" wp14:editId="7DC83888">
                  <wp:extent cx="219438" cy="219438"/>
                  <wp:effectExtent l="0" t="0" r="9525" b="9525"/>
                  <wp:docPr id="3" name="Picture 3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s-interaction-social_online-blue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38" cy="219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1429">
              <w:t xml:space="preserve">  </w:t>
            </w:r>
          </w:p>
        </w:tc>
        <w:tc>
          <w:tcPr>
            <w:tcW w:w="4358" w:type="dxa"/>
            <w:vAlign w:val="center"/>
          </w:tcPr>
          <w:p w:rsidR="00D64CCE" w:rsidRPr="00C11429" w:rsidRDefault="00564662" w:rsidP="001121ED">
            <w:pPr>
              <w:pStyle w:val="Image-align"/>
            </w:pPr>
            <w:r w:rsidRPr="00C11429">
              <w:rPr>
                <w:b/>
              </w:rPr>
              <w:t>www</w:t>
            </w:r>
            <w:r w:rsidR="007F2514" w:rsidRPr="00C11429">
              <w:rPr>
                <w:b/>
              </w:rPr>
              <w:t>.ebrd.com/ne</w:t>
            </w:r>
            <w:r w:rsidR="00E1505B" w:rsidRPr="00C11429">
              <w:rPr>
                <w:b/>
              </w:rPr>
              <w:t>w</w:t>
            </w:r>
            <w:r w:rsidR="007F2514" w:rsidRPr="00C11429">
              <w:rPr>
                <w:b/>
              </w:rPr>
              <w:t>s</w:t>
            </w:r>
          </w:p>
        </w:tc>
        <w:tc>
          <w:tcPr>
            <w:tcW w:w="5413" w:type="dxa"/>
            <w:gridSpan w:val="2"/>
          </w:tcPr>
          <w:p w:rsidR="00D64CCE" w:rsidRPr="00C11429" w:rsidRDefault="00D64CCE" w:rsidP="001121ED">
            <w:pPr>
              <w:pStyle w:val="Image-align"/>
              <w:jc w:val="right"/>
            </w:pPr>
            <w:r w:rsidRPr="00C11429">
              <w:rPr>
                <w:lang w:val="en-US" w:eastAsia="en-US"/>
              </w:rPr>
              <w:drawing>
                <wp:inline distT="0" distB="0" distL="0" distR="0" wp14:anchorId="052DA8D4" wp14:editId="43B28463">
                  <wp:extent cx="219438" cy="219438"/>
                  <wp:effectExtent l="0" t="0" r="9525" b="9525"/>
                  <wp:docPr id="7" name="Picture 7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s-interaction-social_social-twitter-blue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38" cy="219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1429">
              <w:rPr>
                <w:lang w:val="en-US" w:eastAsia="en-US"/>
              </w:rPr>
              <w:drawing>
                <wp:inline distT="0" distB="0" distL="0" distR="0" wp14:anchorId="328DACB9" wp14:editId="0027F81F">
                  <wp:extent cx="219438" cy="219438"/>
                  <wp:effectExtent l="0" t="0" r="9525" b="9525"/>
                  <wp:docPr id="4" name="Picture 4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s-interaction-social_social-facebook-blue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38" cy="219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1429">
              <w:rPr>
                <w:lang w:val="en-US" w:eastAsia="en-US"/>
              </w:rPr>
              <w:drawing>
                <wp:inline distT="0" distB="0" distL="0" distR="0" wp14:anchorId="1866789C" wp14:editId="2E2DA6C1">
                  <wp:extent cx="219438" cy="219438"/>
                  <wp:effectExtent l="0" t="0" r="9525" b="9525"/>
                  <wp:docPr id="6" name="Picture 6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s-interaction-social_social-linkedin-blue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38" cy="219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1429">
              <w:rPr>
                <w:lang w:val="en-US" w:eastAsia="en-US"/>
              </w:rPr>
              <w:drawing>
                <wp:inline distT="0" distB="0" distL="0" distR="0" wp14:anchorId="28631728" wp14:editId="7C7C2BCD">
                  <wp:extent cx="219438" cy="219438"/>
                  <wp:effectExtent l="0" t="0" r="9525" b="9525"/>
                  <wp:docPr id="5" name="Picture 5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s-interaction-social_social-instagram-blue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38" cy="219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1429">
              <w:rPr>
                <w:lang w:val="en-US" w:eastAsia="en-US"/>
              </w:rPr>
              <w:drawing>
                <wp:inline distT="0" distB="0" distL="0" distR="0" wp14:anchorId="42A9423F" wp14:editId="725F3E94">
                  <wp:extent cx="219438" cy="219438"/>
                  <wp:effectExtent l="0" t="0" r="9525" b="9525"/>
                  <wp:docPr id="8" name="Picture 8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s-interaction-social_social-youtube-blue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38" cy="219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21ED" w:rsidRDefault="00172F79" w:rsidP="00A67CBB">
      <w:pPr>
        <w:pStyle w:val="Subhead"/>
      </w:pPr>
      <w:r>
        <w:rPr>
          <w:noProof/>
          <w:lang w:val="en-US" w:eastAsia="en-US"/>
        </w:rPr>
        <w:drawing>
          <wp:inline distT="0" distB="0" distL="0" distR="0">
            <wp:extent cx="6340216" cy="2992582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04_ASB_Digital-_Tool_Launch_pr1 (003)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0492" cy="3002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E73" w:rsidRPr="004C5E73" w:rsidRDefault="004C5E73" w:rsidP="00172F79">
      <w:pPr>
        <w:pStyle w:val="Caption1"/>
        <w:rPr>
          <w:b/>
          <w:color w:val="auto"/>
        </w:rPr>
      </w:pPr>
    </w:p>
    <w:p w:rsidR="00564662" w:rsidRPr="00C96A9B" w:rsidRDefault="00564662" w:rsidP="004730BB">
      <w:pPr>
        <w:pStyle w:val="ListParagraph"/>
        <w:numPr>
          <w:ilvl w:val="0"/>
          <w:numId w:val="8"/>
        </w:numPr>
        <w:jc w:val="both"/>
        <w:rPr>
          <w:b/>
          <w:bCs/>
          <w:lang w:val="sq-AL"/>
        </w:rPr>
      </w:pPr>
      <w:r w:rsidRPr="00C96A9B">
        <w:rPr>
          <w:b/>
          <w:bCs/>
          <w:lang w:val="sq-AL"/>
        </w:rPr>
        <w:t xml:space="preserve">BERZH </w:t>
      </w:r>
      <w:r w:rsidR="00BA2CB3" w:rsidRPr="00C96A9B">
        <w:rPr>
          <w:b/>
          <w:bCs/>
          <w:lang w:val="sq-AL"/>
        </w:rPr>
        <w:t xml:space="preserve">në </w:t>
      </w:r>
      <w:r w:rsidR="00C96A9B" w:rsidRPr="00C96A9B">
        <w:rPr>
          <w:b/>
          <w:bCs/>
          <w:lang w:val="sq-AL"/>
        </w:rPr>
        <w:t>bashkëpunim</w:t>
      </w:r>
      <w:r w:rsidR="00BA2CB3" w:rsidRPr="00C96A9B">
        <w:rPr>
          <w:b/>
          <w:bCs/>
          <w:lang w:val="sq-AL"/>
        </w:rPr>
        <w:t xml:space="preserve"> me </w:t>
      </w:r>
      <w:r w:rsidR="00C96A9B" w:rsidRPr="00C96A9B">
        <w:rPr>
          <w:b/>
          <w:bCs/>
          <w:lang w:val="sq-AL"/>
        </w:rPr>
        <w:t>Ministrin</w:t>
      </w:r>
      <w:r w:rsidR="00C96A9B">
        <w:rPr>
          <w:b/>
          <w:bCs/>
          <w:lang w:val="sq-AL"/>
        </w:rPr>
        <w:t>ë</w:t>
      </w:r>
      <w:r w:rsidR="00BA2CB3" w:rsidRPr="00C96A9B">
        <w:rPr>
          <w:b/>
          <w:bCs/>
          <w:lang w:val="sq-AL"/>
        </w:rPr>
        <w:t xml:space="preserve"> e Zhvillimit Rajonal (MZHR) prezantojnë </w:t>
      </w:r>
      <w:r w:rsidR="00C96A9B" w:rsidRPr="00C96A9B">
        <w:rPr>
          <w:b/>
          <w:bCs/>
          <w:lang w:val="sq-AL"/>
        </w:rPr>
        <w:t>platformën</w:t>
      </w:r>
      <w:r w:rsidRPr="00C96A9B">
        <w:rPr>
          <w:b/>
          <w:bCs/>
          <w:lang w:val="sq-AL"/>
        </w:rPr>
        <w:t xml:space="preserve"> për këshillim dhe informacion në internet për të ndihmuar </w:t>
      </w:r>
      <w:r w:rsidR="004730BB" w:rsidRPr="00C96A9B">
        <w:rPr>
          <w:b/>
          <w:bCs/>
          <w:lang w:val="sq-AL"/>
        </w:rPr>
        <w:t>bizneset</w:t>
      </w:r>
      <w:r w:rsidR="001350D6" w:rsidRPr="00C96A9B">
        <w:rPr>
          <w:b/>
          <w:bCs/>
          <w:lang w:val="sq-AL"/>
        </w:rPr>
        <w:t xml:space="preserve"> </w:t>
      </w:r>
      <w:proofErr w:type="spellStart"/>
      <w:r w:rsidR="001350D6" w:rsidRPr="00C96A9B">
        <w:rPr>
          <w:b/>
          <w:bCs/>
          <w:lang w:val="sq-AL"/>
        </w:rPr>
        <w:t>mikro</w:t>
      </w:r>
      <w:proofErr w:type="spellEnd"/>
      <w:r w:rsidR="001350D6" w:rsidRPr="00C96A9B">
        <w:rPr>
          <w:b/>
          <w:bCs/>
          <w:lang w:val="sq-AL"/>
        </w:rPr>
        <w:t>, të vogla dhe të mesme;</w:t>
      </w:r>
    </w:p>
    <w:p w:rsidR="00564662" w:rsidRPr="00C96A9B" w:rsidRDefault="00564662" w:rsidP="004730BB">
      <w:pPr>
        <w:pStyle w:val="ListParagraph"/>
        <w:numPr>
          <w:ilvl w:val="0"/>
          <w:numId w:val="8"/>
        </w:numPr>
        <w:jc w:val="both"/>
        <w:rPr>
          <w:b/>
          <w:bCs/>
          <w:lang w:val="sq-AL"/>
        </w:rPr>
      </w:pPr>
      <w:r w:rsidRPr="00C96A9B">
        <w:rPr>
          <w:b/>
          <w:bCs/>
          <w:lang w:val="sq-AL"/>
        </w:rPr>
        <w:t>Platforma siguron ekspertizë për administrimin e qarkullimit të parasë, furnitorëve dhe personelit gjatë situatës së krizës</w:t>
      </w:r>
      <w:r w:rsidR="001350D6" w:rsidRPr="00C96A9B">
        <w:rPr>
          <w:b/>
          <w:bCs/>
          <w:lang w:val="sq-AL"/>
        </w:rPr>
        <w:t>;</w:t>
      </w:r>
    </w:p>
    <w:p w:rsidR="00564662" w:rsidRPr="00C96A9B" w:rsidRDefault="00564662" w:rsidP="004730BB">
      <w:pPr>
        <w:pStyle w:val="ListParagraph"/>
        <w:numPr>
          <w:ilvl w:val="0"/>
          <w:numId w:val="8"/>
        </w:numPr>
        <w:jc w:val="both"/>
        <w:rPr>
          <w:b/>
          <w:bCs/>
          <w:lang w:val="sq-AL"/>
        </w:rPr>
      </w:pPr>
      <w:r w:rsidRPr="00C96A9B">
        <w:rPr>
          <w:b/>
          <w:bCs/>
          <w:lang w:val="sq-AL"/>
        </w:rPr>
        <w:t>Programi syn</w:t>
      </w:r>
      <w:r w:rsidR="00BA2CB3" w:rsidRPr="00C96A9B">
        <w:rPr>
          <w:b/>
          <w:bCs/>
          <w:lang w:val="sq-AL"/>
        </w:rPr>
        <w:t xml:space="preserve">on të </w:t>
      </w:r>
      <w:r w:rsidR="001350D6" w:rsidRPr="00C96A9B">
        <w:rPr>
          <w:b/>
          <w:bCs/>
          <w:lang w:val="sq-AL"/>
        </w:rPr>
        <w:t>p</w:t>
      </w:r>
      <w:r w:rsidR="00C96A9B">
        <w:rPr>
          <w:b/>
          <w:bCs/>
          <w:lang w:val="sq-AL"/>
        </w:rPr>
        <w:t>ë</w:t>
      </w:r>
      <w:r w:rsidR="001350D6" w:rsidRPr="00C96A9B">
        <w:rPr>
          <w:b/>
          <w:bCs/>
          <w:lang w:val="sq-AL"/>
        </w:rPr>
        <w:t>rfshij</w:t>
      </w:r>
      <w:r w:rsidR="00C96A9B">
        <w:rPr>
          <w:b/>
          <w:bCs/>
          <w:lang w:val="sq-AL"/>
        </w:rPr>
        <w:t>ë</w:t>
      </w:r>
      <w:r w:rsidR="001350D6" w:rsidRPr="00C96A9B">
        <w:rPr>
          <w:b/>
          <w:bCs/>
          <w:lang w:val="sq-AL"/>
        </w:rPr>
        <w:t xml:space="preserve"> më shumë se 200 biznese, n</w:t>
      </w:r>
      <w:r w:rsidR="00C96A9B">
        <w:rPr>
          <w:b/>
          <w:bCs/>
          <w:lang w:val="sq-AL"/>
        </w:rPr>
        <w:t>ë</w:t>
      </w:r>
      <w:r w:rsidR="001350D6" w:rsidRPr="00C96A9B">
        <w:rPr>
          <w:b/>
          <w:bCs/>
          <w:lang w:val="sq-AL"/>
        </w:rPr>
        <w:t xml:space="preserve"> ngritjen e kapaciteteve t</w:t>
      </w:r>
      <w:r w:rsidR="00C96A9B">
        <w:rPr>
          <w:b/>
          <w:bCs/>
          <w:lang w:val="sq-AL"/>
        </w:rPr>
        <w:t>ë</w:t>
      </w:r>
      <w:r w:rsidR="001350D6" w:rsidRPr="00C96A9B">
        <w:rPr>
          <w:b/>
          <w:bCs/>
          <w:lang w:val="sq-AL"/>
        </w:rPr>
        <w:t xml:space="preserve"> tyre;</w:t>
      </w:r>
    </w:p>
    <w:p w:rsidR="00172F79" w:rsidRPr="00C96A9B" w:rsidRDefault="00172F79" w:rsidP="004730BB">
      <w:pPr>
        <w:pStyle w:val="ListParagraph"/>
        <w:jc w:val="both"/>
        <w:rPr>
          <w:b/>
          <w:bCs/>
          <w:lang w:val="sq-AL"/>
        </w:rPr>
      </w:pPr>
    </w:p>
    <w:p w:rsidR="00BA2CB3" w:rsidRPr="00C96A9B" w:rsidRDefault="00BA2CB3" w:rsidP="004730BB">
      <w:pPr>
        <w:suppressAutoHyphens w:val="0"/>
        <w:spacing w:after="255" w:line="240" w:lineRule="auto"/>
        <w:jc w:val="both"/>
        <w:rPr>
          <w:rFonts w:cs="Arial"/>
          <w:iCs/>
          <w:sz w:val="24"/>
          <w:szCs w:val="24"/>
          <w:lang w:val="sq-AL" w:eastAsia="en-US"/>
        </w:rPr>
      </w:pPr>
      <w:bookmarkStart w:id="0" w:name="Translation"/>
      <w:bookmarkEnd w:id="0"/>
      <w:r w:rsidRPr="00C96A9B">
        <w:rPr>
          <w:rFonts w:cs="Arial"/>
          <w:iCs/>
          <w:sz w:val="24"/>
          <w:szCs w:val="24"/>
          <w:lang w:val="sq-AL" w:eastAsia="en-US"/>
        </w:rPr>
        <w:t>BERZH në bashkëpunim me MZHR</w:t>
      </w:r>
      <w:r w:rsidR="001350D6" w:rsidRPr="00C96A9B">
        <w:rPr>
          <w:rFonts w:cs="Arial"/>
          <w:iCs/>
          <w:sz w:val="24"/>
          <w:szCs w:val="24"/>
          <w:lang w:val="sq-AL" w:eastAsia="en-US"/>
        </w:rPr>
        <w:t>-n</w:t>
      </w:r>
      <w:r w:rsidR="00C96A9B">
        <w:rPr>
          <w:rFonts w:cs="Arial"/>
          <w:iCs/>
          <w:sz w:val="24"/>
          <w:szCs w:val="24"/>
          <w:lang w:val="sq-AL" w:eastAsia="en-US"/>
        </w:rPr>
        <w:t>ë</w:t>
      </w:r>
      <w:r w:rsidRPr="00C96A9B">
        <w:rPr>
          <w:rFonts w:cs="Arial"/>
          <w:iCs/>
          <w:sz w:val="24"/>
          <w:szCs w:val="24"/>
          <w:lang w:val="sq-AL" w:eastAsia="en-US"/>
        </w:rPr>
        <w:t xml:space="preserve"> </w:t>
      </w:r>
      <w:r w:rsidR="002E5530" w:rsidRPr="00C96A9B">
        <w:rPr>
          <w:rFonts w:cs="Arial"/>
          <w:iCs/>
          <w:sz w:val="24"/>
          <w:szCs w:val="24"/>
          <w:lang w:val="sq-AL" w:eastAsia="en-US"/>
        </w:rPr>
        <w:t xml:space="preserve">prezanton një program pa pagesë </w:t>
      </w:r>
      <w:r w:rsidR="00564662" w:rsidRPr="00C96A9B">
        <w:rPr>
          <w:rFonts w:cs="Arial"/>
          <w:iCs/>
          <w:sz w:val="24"/>
          <w:szCs w:val="24"/>
          <w:lang w:val="sq-AL" w:eastAsia="en-US"/>
        </w:rPr>
        <w:t xml:space="preserve">për të mësuarit dhe këshillimin në internet, për t’i ardhur në ndihmë </w:t>
      </w:r>
      <w:r w:rsidR="004730BB" w:rsidRPr="00C96A9B">
        <w:rPr>
          <w:rFonts w:cs="Arial"/>
          <w:iCs/>
          <w:sz w:val="24"/>
          <w:szCs w:val="24"/>
          <w:lang w:val="sq-AL" w:eastAsia="en-US"/>
        </w:rPr>
        <w:t>bizneseve</w:t>
      </w:r>
      <w:r w:rsidR="002E5530" w:rsidRPr="00C96A9B">
        <w:rPr>
          <w:rFonts w:cs="Arial"/>
          <w:iCs/>
          <w:sz w:val="24"/>
          <w:szCs w:val="24"/>
          <w:lang w:val="sq-AL" w:eastAsia="en-US"/>
        </w:rPr>
        <w:t xml:space="preserve"> </w:t>
      </w:r>
      <w:proofErr w:type="spellStart"/>
      <w:r w:rsidR="002E5530" w:rsidRPr="00C96A9B">
        <w:rPr>
          <w:rFonts w:cs="Arial"/>
          <w:iCs/>
          <w:sz w:val="24"/>
          <w:szCs w:val="24"/>
          <w:lang w:val="sq-AL" w:eastAsia="en-US"/>
        </w:rPr>
        <w:t>mikro</w:t>
      </w:r>
      <w:proofErr w:type="spellEnd"/>
      <w:r w:rsidR="002E5530" w:rsidRPr="00C96A9B">
        <w:rPr>
          <w:rFonts w:cs="Arial"/>
          <w:iCs/>
          <w:sz w:val="24"/>
          <w:szCs w:val="24"/>
          <w:lang w:val="sq-AL" w:eastAsia="en-US"/>
        </w:rPr>
        <w:t xml:space="preserve">, të vogla dhe të mesme </w:t>
      </w:r>
      <w:r w:rsidR="002E5530" w:rsidRPr="00C96A9B">
        <w:rPr>
          <w:rFonts w:cs="Arial"/>
          <w:iCs/>
          <w:sz w:val="24"/>
          <w:szCs w:val="24"/>
          <w:lang w:val="sq-AL" w:eastAsia="en-US"/>
        </w:rPr>
        <w:lastRenderedPageBreak/>
        <w:t>(N</w:t>
      </w:r>
      <w:r w:rsidR="00564662" w:rsidRPr="00C96A9B">
        <w:rPr>
          <w:rFonts w:cs="Arial"/>
          <w:iCs/>
          <w:sz w:val="24"/>
          <w:szCs w:val="24"/>
          <w:lang w:val="sq-AL" w:eastAsia="en-US"/>
        </w:rPr>
        <w:t>MVM)</w:t>
      </w:r>
      <w:r w:rsidR="001350D6" w:rsidRPr="00C96A9B">
        <w:rPr>
          <w:rFonts w:cs="Arial"/>
          <w:iCs/>
          <w:sz w:val="24"/>
          <w:szCs w:val="24"/>
          <w:lang w:val="sq-AL" w:eastAsia="en-US"/>
        </w:rPr>
        <w:t>,</w:t>
      </w:r>
      <w:r w:rsidR="00564662" w:rsidRPr="00C96A9B">
        <w:rPr>
          <w:rFonts w:cs="Arial"/>
          <w:iCs/>
          <w:sz w:val="24"/>
          <w:szCs w:val="24"/>
          <w:lang w:val="sq-AL" w:eastAsia="en-US"/>
        </w:rPr>
        <w:t xml:space="preserve"> që po përballen me ndikimet ekonomike</w:t>
      </w:r>
      <w:r w:rsidR="002E5530" w:rsidRPr="00C96A9B">
        <w:rPr>
          <w:rFonts w:cs="Arial"/>
          <w:iCs/>
          <w:sz w:val="24"/>
          <w:szCs w:val="24"/>
          <w:lang w:val="sq-AL" w:eastAsia="en-US"/>
        </w:rPr>
        <w:t xml:space="preserve"> të pandemisë së shkaktuar nga covid19</w:t>
      </w:r>
      <w:r w:rsidR="00564662" w:rsidRPr="00C96A9B">
        <w:rPr>
          <w:rFonts w:cs="Arial"/>
          <w:iCs/>
          <w:sz w:val="24"/>
          <w:szCs w:val="24"/>
          <w:lang w:val="sq-AL" w:eastAsia="en-US"/>
        </w:rPr>
        <w:t>. Këto biznese të vogla private janë jetike për ekonomitë në të cilat BERZH investon.</w:t>
      </w:r>
    </w:p>
    <w:p w:rsidR="00564662" w:rsidRPr="00C96A9B" w:rsidRDefault="00564662" w:rsidP="004730BB">
      <w:pPr>
        <w:suppressAutoHyphens w:val="0"/>
        <w:spacing w:after="255" w:line="240" w:lineRule="auto"/>
        <w:jc w:val="both"/>
        <w:rPr>
          <w:rFonts w:cs="Arial"/>
          <w:iCs/>
          <w:sz w:val="24"/>
          <w:szCs w:val="24"/>
          <w:lang w:val="sq-AL" w:eastAsia="en-US"/>
        </w:rPr>
      </w:pPr>
      <w:r w:rsidRPr="00C96A9B">
        <w:rPr>
          <w:rFonts w:cs="Arial"/>
          <w:iCs/>
          <w:sz w:val="24"/>
          <w:szCs w:val="24"/>
          <w:lang w:val="sq-AL" w:eastAsia="en-US"/>
        </w:rPr>
        <w:t>Akademia "</w:t>
      </w:r>
      <w:proofErr w:type="spellStart"/>
      <w:r w:rsidRPr="00C96A9B">
        <w:rPr>
          <w:rFonts w:cs="Arial"/>
          <w:iCs/>
          <w:sz w:val="24"/>
          <w:szCs w:val="24"/>
          <w:lang w:val="sq-AL" w:eastAsia="en-US"/>
        </w:rPr>
        <w:t>Kno</w:t>
      </w:r>
      <w:r w:rsidR="00C96A9B">
        <w:rPr>
          <w:rFonts w:cs="Arial"/>
          <w:iCs/>
          <w:sz w:val="24"/>
          <w:szCs w:val="24"/>
          <w:lang w:val="sq-AL" w:eastAsia="en-US"/>
        </w:rPr>
        <w:t>w</w:t>
      </w:r>
      <w:r w:rsidR="002E5530" w:rsidRPr="00C96A9B">
        <w:rPr>
          <w:rFonts w:cs="Arial"/>
          <w:iCs/>
          <w:sz w:val="24"/>
          <w:szCs w:val="24"/>
          <w:lang w:val="sq-AL" w:eastAsia="en-US"/>
        </w:rPr>
        <w:t>-</w:t>
      </w:r>
      <w:r w:rsidRPr="00C96A9B">
        <w:rPr>
          <w:rFonts w:cs="Arial"/>
          <w:iCs/>
          <w:sz w:val="24"/>
          <w:szCs w:val="24"/>
          <w:lang w:val="sq-AL" w:eastAsia="en-US"/>
        </w:rPr>
        <w:t>Ho</w:t>
      </w:r>
      <w:r w:rsidR="00C96A9B">
        <w:rPr>
          <w:rFonts w:cs="Arial"/>
          <w:iCs/>
          <w:sz w:val="24"/>
          <w:szCs w:val="24"/>
          <w:lang w:val="sq-AL" w:eastAsia="en-US"/>
        </w:rPr>
        <w:t>w</w:t>
      </w:r>
      <w:proofErr w:type="spellEnd"/>
      <w:r w:rsidRPr="00C96A9B">
        <w:rPr>
          <w:rFonts w:cs="Arial"/>
          <w:iCs/>
          <w:sz w:val="24"/>
          <w:szCs w:val="24"/>
          <w:lang w:val="sq-AL" w:eastAsia="en-US"/>
        </w:rPr>
        <w:t xml:space="preserve">", </w:t>
      </w:r>
      <w:r w:rsidR="00BA2CB3" w:rsidRPr="00C96A9B">
        <w:rPr>
          <w:rFonts w:cs="Arial"/>
          <w:iCs/>
          <w:sz w:val="24"/>
          <w:szCs w:val="24"/>
          <w:lang w:val="sq-AL" w:eastAsia="en-US"/>
        </w:rPr>
        <w:t xml:space="preserve">është </w:t>
      </w:r>
      <w:r w:rsidRPr="00C96A9B">
        <w:rPr>
          <w:rFonts w:cs="Arial"/>
          <w:iCs/>
          <w:sz w:val="24"/>
          <w:szCs w:val="24"/>
          <w:lang w:val="sq-AL" w:eastAsia="en-US"/>
        </w:rPr>
        <w:t xml:space="preserve">një platformë informative ku sipërmarrësit mund të përftojnë këshilla praktike, përfshirë edhe materiale trajnimi apo </w:t>
      </w:r>
      <w:proofErr w:type="spellStart"/>
      <w:r w:rsidRPr="00C96A9B">
        <w:rPr>
          <w:rFonts w:cs="Arial"/>
          <w:iCs/>
          <w:sz w:val="24"/>
          <w:szCs w:val="24"/>
          <w:lang w:val="sq-AL" w:eastAsia="en-US"/>
        </w:rPr>
        <w:t>konsulencë</w:t>
      </w:r>
      <w:proofErr w:type="spellEnd"/>
      <w:r w:rsidRPr="00C96A9B">
        <w:rPr>
          <w:rFonts w:cs="Arial"/>
          <w:iCs/>
          <w:sz w:val="24"/>
          <w:szCs w:val="24"/>
          <w:lang w:val="sq-AL" w:eastAsia="en-US"/>
        </w:rPr>
        <w:t xml:space="preserve"> mbi menaxhimin e krizës</w:t>
      </w:r>
      <w:r w:rsidR="001350D6" w:rsidRPr="00C96A9B">
        <w:rPr>
          <w:rFonts w:cs="Arial"/>
          <w:iCs/>
          <w:sz w:val="24"/>
          <w:szCs w:val="24"/>
          <w:lang w:val="sq-AL" w:eastAsia="en-US"/>
        </w:rPr>
        <w:t>,</w:t>
      </w:r>
      <w:r w:rsidRPr="00C96A9B">
        <w:rPr>
          <w:rFonts w:cs="Arial"/>
          <w:iCs/>
          <w:sz w:val="24"/>
          <w:szCs w:val="24"/>
          <w:lang w:val="sq-AL" w:eastAsia="en-US"/>
        </w:rPr>
        <w:t xml:space="preserve"> nga ekspertë </w:t>
      </w:r>
      <w:r w:rsidR="000C6901" w:rsidRPr="00C96A9B">
        <w:rPr>
          <w:rFonts w:cs="Arial"/>
          <w:iCs/>
          <w:sz w:val="24"/>
          <w:szCs w:val="24"/>
          <w:lang w:val="sq-AL" w:eastAsia="en-US"/>
        </w:rPr>
        <w:t>nd</w:t>
      </w:r>
      <w:r w:rsidR="00C96A9B">
        <w:rPr>
          <w:rFonts w:cs="Arial"/>
          <w:iCs/>
          <w:sz w:val="24"/>
          <w:szCs w:val="24"/>
          <w:lang w:val="sq-AL" w:eastAsia="en-US"/>
        </w:rPr>
        <w:t>ë</w:t>
      </w:r>
      <w:r w:rsidR="000C6901" w:rsidRPr="00C96A9B">
        <w:rPr>
          <w:rFonts w:cs="Arial"/>
          <w:iCs/>
          <w:sz w:val="24"/>
          <w:szCs w:val="24"/>
          <w:lang w:val="sq-AL" w:eastAsia="en-US"/>
        </w:rPr>
        <w:t>rkomb</w:t>
      </w:r>
      <w:r w:rsidR="00C96A9B">
        <w:rPr>
          <w:rFonts w:cs="Arial"/>
          <w:iCs/>
          <w:sz w:val="24"/>
          <w:szCs w:val="24"/>
          <w:lang w:val="sq-AL" w:eastAsia="en-US"/>
        </w:rPr>
        <w:t>ë</w:t>
      </w:r>
      <w:r w:rsidR="000C6901" w:rsidRPr="00C96A9B">
        <w:rPr>
          <w:rFonts w:cs="Arial"/>
          <w:iCs/>
          <w:sz w:val="24"/>
          <w:szCs w:val="24"/>
          <w:lang w:val="sq-AL" w:eastAsia="en-US"/>
        </w:rPr>
        <w:t>tar</w:t>
      </w:r>
      <w:r w:rsidR="00C96A9B">
        <w:rPr>
          <w:rFonts w:cs="Arial"/>
          <w:iCs/>
          <w:sz w:val="24"/>
          <w:szCs w:val="24"/>
          <w:lang w:val="sq-AL" w:eastAsia="en-US"/>
        </w:rPr>
        <w:t>ë</w:t>
      </w:r>
      <w:r w:rsidR="000C6901" w:rsidRPr="00C96A9B">
        <w:rPr>
          <w:rFonts w:cs="Arial"/>
          <w:iCs/>
          <w:sz w:val="24"/>
          <w:szCs w:val="24"/>
          <w:lang w:val="sq-AL" w:eastAsia="en-US"/>
        </w:rPr>
        <w:t xml:space="preserve"> </w:t>
      </w:r>
      <w:r w:rsidRPr="00C96A9B">
        <w:rPr>
          <w:rFonts w:cs="Arial"/>
          <w:iCs/>
          <w:sz w:val="24"/>
          <w:szCs w:val="24"/>
          <w:lang w:val="sq-AL" w:eastAsia="en-US"/>
        </w:rPr>
        <w:t xml:space="preserve">të industrisë, dhe ku mund t’i bashkohen forumeve të </w:t>
      </w:r>
      <w:r w:rsidR="001350D6" w:rsidRPr="00C96A9B">
        <w:rPr>
          <w:rFonts w:cs="Arial"/>
          <w:iCs/>
          <w:sz w:val="24"/>
          <w:szCs w:val="24"/>
          <w:lang w:val="sq-AL" w:eastAsia="en-US"/>
        </w:rPr>
        <w:t>diskutimit me homologë të vendeve t</w:t>
      </w:r>
      <w:r w:rsidR="00C96A9B">
        <w:rPr>
          <w:rFonts w:cs="Arial"/>
          <w:iCs/>
          <w:sz w:val="24"/>
          <w:szCs w:val="24"/>
          <w:lang w:val="sq-AL" w:eastAsia="en-US"/>
        </w:rPr>
        <w:t>ë</w:t>
      </w:r>
      <w:r w:rsidR="001350D6" w:rsidRPr="00C96A9B">
        <w:rPr>
          <w:rFonts w:cs="Arial"/>
          <w:iCs/>
          <w:sz w:val="24"/>
          <w:szCs w:val="24"/>
          <w:lang w:val="sq-AL" w:eastAsia="en-US"/>
        </w:rPr>
        <w:t xml:space="preserve"> tjera</w:t>
      </w:r>
      <w:r w:rsidRPr="00C96A9B">
        <w:rPr>
          <w:rFonts w:cs="Arial"/>
          <w:iCs/>
          <w:sz w:val="24"/>
          <w:szCs w:val="24"/>
          <w:lang w:val="sq-AL" w:eastAsia="en-US"/>
        </w:rPr>
        <w:t>.</w:t>
      </w:r>
    </w:p>
    <w:p w:rsidR="00564662" w:rsidRPr="00C96A9B" w:rsidRDefault="00564662" w:rsidP="004730BB">
      <w:pPr>
        <w:suppressAutoHyphens w:val="0"/>
        <w:spacing w:before="120" w:line="240" w:lineRule="auto"/>
        <w:jc w:val="both"/>
        <w:rPr>
          <w:rFonts w:cs="Arial"/>
          <w:iCs/>
          <w:sz w:val="24"/>
          <w:szCs w:val="24"/>
          <w:lang w:val="sq-AL" w:eastAsia="en-US"/>
        </w:rPr>
      </w:pPr>
      <w:r w:rsidRPr="00C96A9B">
        <w:rPr>
          <w:rFonts w:cs="Arial"/>
          <w:iCs/>
          <w:sz w:val="24"/>
          <w:szCs w:val="24"/>
          <w:lang w:val="sq-AL" w:eastAsia="en-US"/>
        </w:rPr>
        <w:t xml:space="preserve">Programi i paraqitur nga BERZH në kuadër të mbështetjes së shtuar gjatë krizës aktuale, do të </w:t>
      </w:r>
      <w:r w:rsidR="00BA2CB3" w:rsidRPr="00C96A9B">
        <w:rPr>
          <w:rFonts w:cs="Arial"/>
          <w:iCs/>
          <w:sz w:val="24"/>
          <w:szCs w:val="24"/>
          <w:lang w:val="sq-AL" w:eastAsia="en-US"/>
        </w:rPr>
        <w:t>përqendrohet</w:t>
      </w:r>
      <w:r w:rsidR="001350D6" w:rsidRPr="00C96A9B">
        <w:rPr>
          <w:rFonts w:cs="Arial"/>
          <w:iCs/>
          <w:sz w:val="24"/>
          <w:szCs w:val="24"/>
          <w:lang w:val="sq-AL" w:eastAsia="en-US"/>
        </w:rPr>
        <w:t xml:space="preserve"> në pesë shtylla</w:t>
      </w:r>
      <w:r w:rsidR="006E7063" w:rsidRPr="00C96A9B">
        <w:rPr>
          <w:rFonts w:cs="Arial"/>
          <w:iCs/>
          <w:sz w:val="24"/>
          <w:szCs w:val="24"/>
          <w:lang w:val="sq-AL" w:eastAsia="en-US"/>
        </w:rPr>
        <w:t xml:space="preserve"> (module)</w:t>
      </w:r>
      <w:r w:rsidR="001350D6" w:rsidRPr="00C96A9B">
        <w:rPr>
          <w:rFonts w:cs="Arial"/>
          <w:iCs/>
          <w:sz w:val="24"/>
          <w:szCs w:val="24"/>
          <w:lang w:val="sq-AL" w:eastAsia="en-US"/>
        </w:rPr>
        <w:t xml:space="preserve"> kyçe</w:t>
      </w:r>
      <w:r w:rsidRPr="00C96A9B">
        <w:rPr>
          <w:rFonts w:cs="Arial"/>
          <w:iCs/>
          <w:sz w:val="24"/>
          <w:szCs w:val="24"/>
          <w:lang w:val="sq-AL" w:eastAsia="en-US"/>
        </w:rPr>
        <w:t>:</w:t>
      </w:r>
    </w:p>
    <w:p w:rsidR="00564662" w:rsidRPr="00C96A9B" w:rsidRDefault="00564662" w:rsidP="004730BB">
      <w:pPr>
        <w:numPr>
          <w:ilvl w:val="0"/>
          <w:numId w:val="7"/>
        </w:numPr>
        <w:suppressAutoHyphens w:val="0"/>
        <w:spacing w:before="120" w:line="240" w:lineRule="auto"/>
        <w:contextualSpacing/>
        <w:jc w:val="both"/>
        <w:rPr>
          <w:rFonts w:eastAsia="Calibri" w:cs="Arial"/>
          <w:sz w:val="22"/>
          <w:lang w:val="sq-AL" w:eastAsia="en-US"/>
        </w:rPr>
      </w:pPr>
      <w:r w:rsidRPr="00C96A9B">
        <w:rPr>
          <w:rFonts w:cs="Arial"/>
          <w:iCs/>
          <w:color w:val="000000"/>
          <w:sz w:val="24"/>
          <w:szCs w:val="24"/>
          <w:lang w:val="sq-AL" w:eastAsia="en-US"/>
        </w:rPr>
        <w:t xml:space="preserve">Administrimi i Krizës: </w:t>
      </w:r>
      <w:r w:rsidRPr="00C96A9B">
        <w:rPr>
          <w:rFonts w:cs="Arial"/>
          <w:iCs/>
          <w:sz w:val="24"/>
          <w:szCs w:val="24"/>
          <w:lang w:val="sq-AL" w:eastAsia="en-US"/>
        </w:rPr>
        <w:t>Klientët dhe furnitorët tuaj</w:t>
      </w:r>
    </w:p>
    <w:p w:rsidR="00564662" w:rsidRPr="00C96A9B" w:rsidRDefault="00564662" w:rsidP="004730BB">
      <w:pPr>
        <w:numPr>
          <w:ilvl w:val="0"/>
          <w:numId w:val="7"/>
        </w:numPr>
        <w:suppressAutoHyphens w:val="0"/>
        <w:spacing w:before="120" w:line="240" w:lineRule="auto"/>
        <w:contextualSpacing/>
        <w:jc w:val="both"/>
        <w:rPr>
          <w:rFonts w:eastAsia="Calibri" w:cs="Arial"/>
          <w:sz w:val="22"/>
          <w:lang w:val="sq-AL" w:eastAsia="en-US"/>
        </w:rPr>
      </w:pPr>
      <w:r w:rsidRPr="00C96A9B">
        <w:rPr>
          <w:rFonts w:cs="Arial"/>
          <w:iCs/>
          <w:color w:val="000000"/>
          <w:sz w:val="24"/>
          <w:szCs w:val="24"/>
          <w:lang w:val="sq-AL" w:eastAsia="en-US"/>
        </w:rPr>
        <w:t xml:space="preserve">Administrimi i Krizës: </w:t>
      </w:r>
      <w:r w:rsidR="00BA2CB3" w:rsidRPr="00C96A9B">
        <w:rPr>
          <w:rFonts w:cs="Arial"/>
          <w:iCs/>
          <w:sz w:val="24"/>
          <w:szCs w:val="24"/>
          <w:lang w:val="sq-AL" w:eastAsia="en-US"/>
        </w:rPr>
        <w:t>Elementë thelbësorë të menaxhimit</w:t>
      </w:r>
      <w:r w:rsidRPr="00C96A9B">
        <w:rPr>
          <w:rFonts w:cs="Arial"/>
          <w:iCs/>
          <w:sz w:val="24"/>
          <w:szCs w:val="24"/>
          <w:lang w:val="sq-AL" w:eastAsia="en-US"/>
        </w:rPr>
        <w:t xml:space="preserve"> financiar</w:t>
      </w:r>
    </w:p>
    <w:p w:rsidR="00564662" w:rsidRPr="00C96A9B" w:rsidRDefault="00564662" w:rsidP="004730BB">
      <w:pPr>
        <w:numPr>
          <w:ilvl w:val="0"/>
          <w:numId w:val="7"/>
        </w:numPr>
        <w:suppressAutoHyphens w:val="0"/>
        <w:spacing w:before="120" w:line="240" w:lineRule="auto"/>
        <w:contextualSpacing/>
        <w:jc w:val="both"/>
        <w:rPr>
          <w:rFonts w:eastAsia="Calibri" w:cs="Arial"/>
          <w:sz w:val="22"/>
          <w:lang w:val="sq-AL" w:eastAsia="en-US"/>
        </w:rPr>
      </w:pPr>
      <w:r w:rsidRPr="00C96A9B">
        <w:rPr>
          <w:rFonts w:cs="Arial"/>
          <w:iCs/>
          <w:color w:val="000000"/>
          <w:sz w:val="24"/>
          <w:szCs w:val="24"/>
          <w:lang w:val="sq-AL" w:eastAsia="en-US"/>
        </w:rPr>
        <w:t>Adminis</w:t>
      </w:r>
      <w:r w:rsidR="00BA2CB3" w:rsidRPr="00C96A9B">
        <w:rPr>
          <w:rFonts w:cs="Arial"/>
          <w:iCs/>
          <w:color w:val="000000"/>
          <w:sz w:val="24"/>
          <w:szCs w:val="24"/>
          <w:lang w:val="sq-AL" w:eastAsia="en-US"/>
        </w:rPr>
        <w:t>trimi i Krizës: Financimi i kompanis</w:t>
      </w:r>
      <w:r w:rsidR="00BA2CB3" w:rsidRPr="00C96A9B">
        <w:rPr>
          <w:rFonts w:cs="Arial"/>
          <w:iCs/>
          <w:sz w:val="24"/>
          <w:szCs w:val="24"/>
          <w:lang w:val="sq-AL" w:eastAsia="en-US"/>
        </w:rPr>
        <w:t>ë</w:t>
      </w:r>
      <w:r w:rsidRPr="00C96A9B">
        <w:rPr>
          <w:rFonts w:cs="Arial"/>
          <w:iCs/>
          <w:color w:val="000000"/>
          <w:sz w:val="24"/>
          <w:szCs w:val="24"/>
          <w:lang w:val="sq-AL" w:eastAsia="en-US"/>
        </w:rPr>
        <w:t xml:space="preserve"> suaj</w:t>
      </w:r>
    </w:p>
    <w:p w:rsidR="00564662" w:rsidRPr="00C96A9B" w:rsidRDefault="00564662" w:rsidP="004730BB">
      <w:pPr>
        <w:numPr>
          <w:ilvl w:val="0"/>
          <w:numId w:val="7"/>
        </w:numPr>
        <w:suppressAutoHyphens w:val="0"/>
        <w:spacing w:before="120" w:line="240" w:lineRule="auto"/>
        <w:contextualSpacing/>
        <w:jc w:val="both"/>
        <w:rPr>
          <w:rFonts w:eastAsia="Calibri" w:cs="Arial"/>
          <w:sz w:val="22"/>
          <w:lang w:val="sq-AL" w:eastAsia="en-US"/>
        </w:rPr>
      </w:pPr>
      <w:r w:rsidRPr="00C96A9B">
        <w:rPr>
          <w:rFonts w:cs="Arial"/>
          <w:iCs/>
          <w:color w:val="000000"/>
          <w:sz w:val="24"/>
          <w:szCs w:val="24"/>
          <w:lang w:val="sq-AL" w:eastAsia="en-US"/>
        </w:rPr>
        <w:t xml:space="preserve">Administrimi i Krizës: Personeli juaj, </w:t>
      </w:r>
      <w:proofErr w:type="spellStart"/>
      <w:r w:rsidRPr="00C96A9B">
        <w:rPr>
          <w:rFonts w:cs="Arial"/>
          <w:iCs/>
          <w:color w:val="000000"/>
          <w:sz w:val="24"/>
          <w:szCs w:val="24"/>
          <w:lang w:val="sq-AL" w:eastAsia="en-US"/>
        </w:rPr>
        <w:t>aseti</w:t>
      </w:r>
      <w:proofErr w:type="spellEnd"/>
      <w:r w:rsidRPr="00C96A9B">
        <w:rPr>
          <w:rFonts w:cs="Arial"/>
          <w:iCs/>
          <w:color w:val="000000"/>
          <w:sz w:val="24"/>
          <w:szCs w:val="24"/>
          <w:lang w:val="sq-AL" w:eastAsia="en-US"/>
        </w:rPr>
        <w:t xml:space="preserve"> juaj kryesor</w:t>
      </w:r>
    </w:p>
    <w:p w:rsidR="00564662" w:rsidRPr="00C96A9B" w:rsidRDefault="00564662" w:rsidP="004730BB">
      <w:pPr>
        <w:numPr>
          <w:ilvl w:val="0"/>
          <w:numId w:val="7"/>
        </w:numPr>
        <w:suppressAutoHyphens w:val="0"/>
        <w:spacing w:before="120" w:line="240" w:lineRule="auto"/>
        <w:contextualSpacing/>
        <w:jc w:val="both"/>
        <w:rPr>
          <w:rFonts w:eastAsia="Calibri" w:cs="Arial"/>
          <w:sz w:val="22"/>
          <w:lang w:val="sq-AL" w:eastAsia="en-US"/>
        </w:rPr>
      </w:pPr>
      <w:r w:rsidRPr="00C96A9B">
        <w:rPr>
          <w:rFonts w:cs="Arial"/>
          <w:iCs/>
          <w:color w:val="000000"/>
          <w:sz w:val="24"/>
          <w:szCs w:val="24"/>
          <w:lang w:val="sq-AL" w:eastAsia="en-US"/>
        </w:rPr>
        <w:t>Administrimi i Kriz</w:t>
      </w:r>
      <w:r w:rsidR="00BA2CB3" w:rsidRPr="00C96A9B">
        <w:rPr>
          <w:rFonts w:cs="Arial"/>
          <w:iCs/>
          <w:color w:val="000000"/>
          <w:sz w:val="24"/>
          <w:szCs w:val="24"/>
          <w:lang w:val="sq-AL" w:eastAsia="en-US"/>
        </w:rPr>
        <w:t xml:space="preserve">ës: Sfidat e administrimit dhe </w:t>
      </w:r>
      <w:proofErr w:type="spellStart"/>
      <w:r w:rsidR="00BA2CB3" w:rsidRPr="00C96A9B">
        <w:rPr>
          <w:rFonts w:cs="Arial"/>
          <w:iCs/>
          <w:color w:val="000000"/>
          <w:sz w:val="24"/>
          <w:szCs w:val="24"/>
          <w:lang w:val="sq-AL" w:eastAsia="en-US"/>
        </w:rPr>
        <w:t>lidershipit</w:t>
      </w:r>
      <w:proofErr w:type="spellEnd"/>
    </w:p>
    <w:p w:rsidR="004216D0" w:rsidRPr="00C96A9B" w:rsidRDefault="004216D0" w:rsidP="004730BB">
      <w:pPr>
        <w:suppressAutoHyphens w:val="0"/>
        <w:spacing w:after="0" w:line="240" w:lineRule="auto"/>
        <w:jc w:val="both"/>
        <w:rPr>
          <w:rFonts w:cs="Arial"/>
          <w:iCs/>
          <w:sz w:val="24"/>
          <w:szCs w:val="24"/>
          <w:lang w:val="sq-AL" w:eastAsia="en-US"/>
        </w:rPr>
      </w:pPr>
    </w:p>
    <w:p w:rsidR="000C6901" w:rsidRPr="00C96A9B" w:rsidRDefault="00564662" w:rsidP="004730BB">
      <w:pPr>
        <w:suppressAutoHyphens w:val="0"/>
        <w:spacing w:after="255" w:line="240" w:lineRule="auto"/>
        <w:jc w:val="both"/>
        <w:rPr>
          <w:rFonts w:cs="Arial"/>
          <w:iCs/>
          <w:sz w:val="24"/>
          <w:szCs w:val="24"/>
          <w:lang w:val="sq-AL" w:eastAsia="en-US"/>
        </w:rPr>
      </w:pPr>
      <w:r w:rsidRPr="00C96A9B">
        <w:rPr>
          <w:rFonts w:cs="Arial"/>
          <w:iCs/>
          <w:sz w:val="24"/>
          <w:szCs w:val="24"/>
          <w:lang w:val="sq-AL" w:eastAsia="en-US"/>
        </w:rPr>
        <w:t xml:space="preserve">Programi financohet nga Bashkimi </w:t>
      </w:r>
      <w:r w:rsidR="00C96A9B" w:rsidRPr="00C96A9B">
        <w:rPr>
          <w:rFonts w:cs="Arial"/>
          <w:iCs/>
          <w:sz w:val="24"/>
          <w:szCs w:val="24"/>
          <w:lang w:val="sq-AL" w:eastAsia="en-US"/>
        </w:rPr>
        <w:t>Evropian</w:t>
      </w:r>
      <w:r w:rsidRPr="00C96A9B">
        <w:rPr>
          <w:rFonts w:cs="Arial"/>
          <w:iCs/>
          <w:sz w:val="24"/>
          <w:szCs w:val="24"/>
          <w:lang w:val="sq-AL" w:eastAsia="en-US"/>
        </w:rPr>
        <w:t xml:space="preserve"> përfshirë Qendrën </w:t>
      </w:r>
      <w:r w:rsidR="00C96A9B" w:rsidRPr="00C96A9B">
        <w:rPr>
          <w:rFonts w:cs="Arial"/>
          <w:iCs/>
          <w:sz w:val="24"/>
          <w:szCs w:val="24"/>
          <w:lang w:val="sq-AL" w:eastAsia="en-US"/>
        </w:rPr>
        <w:t>Evropiane</w:t>
      </w:r>
      <w:r w:rsidR="009D6A09" w:rsidRPr="00C96A9B">
        <w:rPr>
          <w:rFonts w:cs="Arial"/>
          <w:iCs/>
          <w:sz w:val="24"/>
          <w:szCs w:val="24"/>
          <w:lang w:val="sq-AL" w:eastAsia="en-US"/>
        </w:rPr>
        <w:t xml:space="preserve"> Këshillimore të Investimeve</w:t>
      </w:r>
      <w:r w:rsidRPr="00C96A9B">
        <w:rPr>
          <w:rFonts w:cs="Arial"/>
          <w:iCs/>
          <w:sz w:val="24"/>
          <w:szCs w:val="24"/>
          <w:lang w:val="sq-AL" w:eastAsia="en-US"/>
        </w:rPr>
        <w:t xml:space="preserve">, Kazakistani dhe Fondi i BERZH për </w:t>
      </w:r>
      <w:proofErr w:type="spellStart"/>
      <w:r w:rsidRPr="00C96A9B">
        <w:rPr>
          <w:rFonts w:cs="Arial"/>
          <w:iCs/>
          <w:sz w:val="24"/>
          <w:szCs w:val="24"/>
          <w:lang w:val="sq-AL" w:eastAsia="en-US"/>
        </w:rPr>
        <w:t>Impaktin</w:t>
      </w:r>
      <w:proofErr w:type="spellEnd"/>
      <w:r w:rsidRPr="00C96A9B">
        <w:rPr>
          <w:rFonts w:cs="Arial"/>
          <w:iCs/>
          <w:sz w:val="24"/>
          <w:szCs w:val="24"/>
          <w:lang w:val="sq-AL" w:eastAsia="en-US"/>
        </w:rPr>
        <w:t xml:space="preserve"> mbi Bizneset e Vogla  (Itali, Japoni, Kore, Luksemburg, Suedi, </w:t>
      </w:r>
      <w:proofErr w:type="spellStart"/>
      <w:r w:rsidRPr="00C96A9B">
        <w:rPr>
          <w:rFonts w:cs="Arial"/>
          <w:iCs/>
          <w:sz w:val="24"/>
          <w:szCs w:val="24"/>
          <w:lang w:val="sq-AL" w:eastAsia="en-US"/>
        </w:rPr>
        <w:t>Taipei</w:t>
      </w:r>
      <w:proofErr w:type="spellEnd"/>
      <w:r w:rsidRPr="00C96A9B">
        <w:rPr>
          <w:rFonts w:cs="Arial"/>
          <w:iCs/>
          <w:sz w:val="24"/>
          <w:szCs w:val="24"/>
          <w:lang w:val="sq-AL" w:eastAsia="en-US"/>
        </w:rPr>
        <w:t>, SHBA dhe Zvicër).</w:t>
      </w:r>
      <w:r w:rsidR="000C6901" w:rsidRPr="00C96A9B">
        <w:rPr>
          <w:rFonts w:cs="Arial"/>
          <w:iCs/>
          <w:sz w:val="24"/>
          <w:szCs w:val="24"/>
          <w:lang w:val="sq-AL" w:eastAsia="en-US"/>
        </w:rPr>
        <w:t xml:space="preserve"> </w:t>
      </w:r>
    </w:p>
    <w:p w:rsidR="00564662" w:rsidRPr="00C96A9B" w:rsidRDefault="00D2073A" w:rsidP="004730BB">
      <w:pPr>
        <w:suppressAutoHyphens w:val="0"/>
        <w:spacing w:after="255" w:line="240" w:lineRule="auto"/>
        <w:jc w:val="both"/>
        <w:rPr>
          <w:rFonts w:cs="Arial"/>
          <w:iCs/>
          <w:sz w:val="24"/>
          <w:szCs w:val="24"/>
          <w:lang w:val="sq-AL" w:eastAsia="en-US"/>
        </w:rPr>
      </w:pPr>
      <w:r w:rsidRPr="00C96A9B">
        <w:rPr>
          <w:rFonts w:cs="Arial"/>
          <w:iCs/>
          <w:sz w:val="24"/>
          <w:szCs w:val="24"/>
          <w:lang w:val="sq-AL" w:eastAsia="en-US"/>
        </w:rPr>
        <w:t>BERZH dhe MZHR, p</w:t>
      </w:r>
      <w:r w:rsidR="004C0130" w:rsidRPr="00C96A9B">
        <w:rPr>
          <w:rFonts w:cs="Arial"/>
          <w:iCs/>
          <w:sz w:val="24"/>
          <w:szCs w:val="24"/>
          <w:lang w:val="sq-AL" w:eastAsia="en-US"/>
        </w:rPr>
        <w:t>ë</w:t>
      </w:r>
      <w:r w:rsidRPr="00C96A9B">
        <w:rPr>
          <w:rFonts w:cs="Arial"/>
          <w:iCs/>
          <w:sz w:val="24"/>
          <w:szCs w:val="24"/>
          <w:lang w:val="sq-AL" w:eastAsia="en-US"/>
        </w:rPr>
        <w:t>r bizneset q</w:t>
      </w:r>
      <w:r w:rsidR="00C96A9B">
        <w:rPr>
          <w:rFonts w:cs="Arial"/>
          <w:iCs/>
          <w:sz w:val="24"/>
          <w:szCs w:val="24"/>
          <w:lang w:val="sq-AL" w:eastAsia="en-US"/>
        </w:rPr>
        <w:t>ë</w:t>
      </w:r>
      <w:r w:rsidRPr="00C96A9B">
        <w:rPr>
          <w:rFonts w:cs="Arial"/>
          <w:iCs/>
          <w:sz w:val="24"/>
          <w:szCs w:val="24"/>
          <w:lang w:val="sq-AL" w:eastAsia="en-US"/>
        </w:rPr>
        <w:t xml:space="preserve"> i kane ndjekur t</w:t>
      </w:r>
      <w:r w:rsidR="00C96A9B">
        <w:rPr>
          <w:rFonts w:cs="Arial"/>
          <w:iCs/>
          <w:sz w:val="24"/>
          <w:szCs w:val="24"/>
          <w:lang w:val="sq-AL" w:eastAsia="en-US"/>
        </w:rPr>
        <w:t>ë</w:t>
      </w:r>
      <w:r w:rsidRPr="00C96A9B">
        <w:rPr>
          <w:rFonts w:cs="Arial"/>
          <w:iCs/>
          <w:sz w:val="24"/>
          <w:szCs w:val="24"/>
          <w:lang w:val="sq-AL" w:eastAsia="en-US"/>
        </w:rPr>
        <w:t xml:space="preserve"> gjitha modulet, do t</w:t>
      </w:r>
      <w:r w:rsidR="00C96A9B">
        <w:rPr>
          <w:rFonts w:cs="Arial"/>
          <w:iCs/>
          <w:sz w:val="24"/>
          <w:szCs w:val="24"/>
          <w:lang w:val="sq-AL" w:eastAsia="en-US"/>
        </w:rPr>
        <w:t>ë</w:t>
      </w:r>
      <w:r w:rsidRPr="00C96A9B">
        <w:rPr>
          <w:rFonts w:cs="Arial"/>
          <w:iCs/>
          <w:sz w:val="24"/>
          <w:szCs w:val="24"/>
          <w:lang w:val="sq-AL" w:eastAsia="en-US"/>
        </w:rPr>
        <w:t xml:space="preserve"> ofrojn</w:t>
      </w:r>
      <w:r w:rsidR="00C96A9B">
        <w:rPr>
          <w:rFonts w:cs="Arial"/>
          <w:iCs/>
          <w:sz w:val="24"/>
          <w:szCs w:val="24"/>
          <w:lang w:val="sq-AL" w:eastAsia="en-US"/>
        </w:rPr>
        <w:t>ë</w:t>
      </w:r>
      <w:r w:rsidRPr="00C96A9B">
        <w:rPr>
          <w:rFonts w:cs="Arial"/>
          <w:iCs/>
          <w:sz w:val="24"/>
          <w:szCs w:val="24"/>
          <w:lang w:val="sq-AL" w:eastAsia="en-US"/>
        </w:rPr>
        <w:t xml:space="preserve"> nj</w:t>
      </w:r>
      <w:r w:rsidR="00C96A9B">
        <w:rPr>
          <w:rFonts w:cs="Arial"/>
          <w:iCs/>
          <w:sz w:val="24"/>
          <w:szCs w:val="24"/>
          <w:lang w:val="sq-AL" w:eastAsia="en-US"/>
        </w:rPr>
        <w:t>ë</w:t>
      </w:r>
      <w:r w:rsidRPr="00C96A9B">
        <w:rPr>
          <w:rFonts w:cs="Arial"/>
          <w:iCs/>
          <w:sz w:val="24"/>
          <w:szCs w:val="24"/>
          <w:lang w:val="sq-AL" w:eastAsia="en-US"/>
        </w:rPr>
        <w:t xml:space="preserve"> Certifikat</w:t>
      </w:r>
      <w:r w:rsidR="00C96A9B">
        <w:rPr>
          <w:rFonts w:cs="Arial"/>
          <w:iCs/>
          <w:sz w:val="24"/>
          <w:szCs w:val="24"/>
          <w:lang w:val="sq-AL" w:eastAsia="en-US"/>
        </w:rPr>
        <w:t>ë</w:t>
      </w:r>
      <w:r w:rsidRPr="00C96A9B">
        <w:rPr>
          <w:rFonts w:cs="Arial"/>
          <w:iCs/>
          <w:sz w:val="24"/>
          <w:szCs w:val="24"/>
          <w:lang w:val="sq-AL" w:eastAsia="en-US"/>
        </w:rPr>
        <w:t xml:space="preserve"> t</w:t>
      </w:r>
      <w:r w:rsidR="00C96A9B">
        <w:rPr>
          <w:rFonts w:cs="Arial"/>
          <w:iCs/>
          <w:sz w:val="24"/>
          <w:szCs w:val="24"/>
          <w:lang w:val="sq-AL" w:eastAsia="en-US"/>
        </w:rPr>
        <w:t>ë</w:t>
      </w:r>
      <w:r w:rsidRPr="00C96A9B">
        <w:rPr>
          <w:rFonts w:cs="Arial"/>
          <w:iCs/>
          <w:sz w:val="24"/>
          <w:szCs w:val="24"/>
          <w:lang w:val="sq-AL" w:eastAsia="en-US"/>
        </w:rPr>
        <w:t xml:space="preserve"> kompletimit t</w:t>
      </w:r>
      <w:r w:rsidR="00C96A9B">
        <w:rPr>
          <w:rFonts w:cs="Arial"/>
          <w:iCs/>
          <w:sz w:val="24"/>
          <w:szCs w:val="24"/>
          <w:lang w:val="sq-AL" w:eastAsia="en-US"/>
        </w:rPr>
        <w:t>ë</w:t>
      </w:r>
      <w:r w:rsidRPr="00C96A9B">
        <w:rPr>
          <w:rFonts w:cs="Arial"/>
          <w:iCs/>
          <w:sz w:val="24"/>
          <w:szCs w:val="24"/>
          <w:lang w:val="sq-AL" w:eastAsia="en-US"/>
        </w:rPr>
        <w:t xml:space="preserve"> suksessh</w:t>
      </w:r>
      <w:r w:rsidR="00C96A9B">
        <w:rPr>
          <w:rFonts w:cs="Arial"/>
          <w:iCs/>
          <w:sz w:val="24"/>
          <w:szCs w:val="24"/>
          <w:lang w:val="sq-AL" w:eastAsia="en-US"/>
        </w:rPr>
        <w:t>ë</w:t>
      </w:r>
      <w:r w:rsidRPr="00C96A9B">
        <w:rPr>
          <w:rFonts w:cs="Arial"/>
          <w:iCs/>
          <w:sz w:val="24"/>
          <w:szCs w:val="24"/>
          <w:lang w:val="sq-AL" w:eastAsia="en-US"/>
        </w:rPr>
        <w:t>m t</w:t>
      </w:r>
      <w:r w:rsidR="00C96A9B">
        <w:rPr>
          <w:rFonts w:cs="Arial"/>
          <w:iCs/>
          <w:sz w:val="24"/>
          <w:szCs w:val="24"/>
          <w:lang w:val="sq-AL" w:eastAsia="en-US"/>
        </w:rPr>
        <w:t>ë</w:t>
      </w:r>
      <w:r w:rsidRPr="00C96A9B">
        <w:rPr>
          <w:rFonts w:cs="Arial"/>
          <w:iCs/>
          <w:sz w:val="24"/>
          <w:szCs w:val="24"/>
          <w:lang w:val="sq-AL" w:eastAsia="en-US"/>
        </w:rPr>
        <w:t xml:space="preserve"> akademis</w:t>
      </w:r>
      <w:r w:rsidR="00C96A9B">
        <w:rPr>
          <w:rFonts w:cs="Arial"/>
          <w:iCs/>
          <w:sz w:val="24"/>
          <w:szCs w:val="24"/>
          <w:lang w:val="sq-AL" w:eastAsia="en-US"/>
        </w:rPr>
        <w:t>ë</w:t>
      </w:r>
      <w:r w:rsidRPr="00C96A9B">
        <w:rPr>
          <w:rFonts w:cs="Arial"/>
          <w:iCs/>
          <w:sz w:val="24"/>
          <w:szCs w:val="24"/>
          <w:lang w:val="sq-AL" w:eastAsia="en-US"/>
        </w:rPr>
        <w:t xml:space="preserve"> dhe e cila njihet </w:t>
      </w:r>
      <w:r w:rsidR="00C96A9B" w:rsidRPr="00C96A9B">
        <w:rPr>
          <w:rFonts w:cs="Arial"/>
          <w:iCs/>
          <w:sz w:val="24"/>
          <w:szCs w:val="24"/>
          <w:lang w:val="sq-AL" w:eastAsia="en-US"/>
        </w:rPr>
        <w:t>ndërkomb</w:t>
      </w:r>
      <w:r w:rsidR="00C96A9B">
        <w:rPr>
          <w:rFonts w:cs="Arial"/>
          <w:iCs/>
          <w:sz w:val="24"/>
          <w:szCs w:val="24"/>
          <w:lang w:val="sq-AL" w:eastAsia="en-US"/>
        </w:rPr>
        <w:t>ë</w:t>
      </w:r>
      <w:r w:rsidR="00C96A9B" w:rsidRPr="00C96A9B">
        <w:rPr>
          <w:rFonts w:cs="Arial"/>
          <w:iCs/>
          <w:sz w:val="24"/>
          <w:szCs w:val="24"/>
          <w:lang w:val="sq-AL" w:eastAsia="en-US"/>
        </w:rPr>
        <w:t>tarësh</w:t>
      </w:r>
      <w:r w:rsidRPr="00C96A9B">
        <w:rPr>
          <w:rFonts w:cs="Arial"/>
          <w:iCs/>
          <w:sz w:val="24"/>
          <w:szCs w:val="24"/>
          <w:lang w:val="sq-AL" w:eastAsia="en-US"/>
        </w:rPr>
        <w:t>.</w:t>
      </w:r>
    </w:p>
    <w:p w:rsidR="00564662" w:rsidRPr="00C96A9B" w:rsidRDefault="00564662" w:rsidP="004730BB">
      <w:pPr>
        <w:suppressAutoHyphens w:val="0"/>
        <w:spacing w:after="255" w:line="240" w:lineRule="auto"/>
        <w:jc w:val="both"/>
        <w:rPr>
          <w:rFonts w:cs="Arial"/>
          <w:sz w:val="24"/>
          <w:szCs w:val="24"/>
          <w:lang w:val="sq-AL" w:eastAsia="en-US"/>
        </w:rPr>
      </w:pPr>
      <w:r w:rsidRPr="00C96A9B">
        <w:rPr>
          <w:rFonts w:cs="Arial"/>
          <w:iCs/>
          <w:sz w:val="24"/>
          <w:szCs w:val="24"/>
          <w:lang w:val="sq-AL" w:eastAsia="en-US"/>
        </w:rPr>
        <w:t xml:space="preserve">BERZH </w:t>
      </w:r>
      <w:r w:rsidR="00EC5794" w:rsidRPr="00C96A9B">
        <w:rPr>
          <w:rFonts w:cs="Arial"/>
          <w:iCs/>
          <w:sz w:val="24"/>
          <w:szCs w:val="24"/>
          <w:lang w:val="sq-AL" w:eastAsia="en-US"/>
        </w:rPr>
        <w:t>dhe MZHR jan</w:t>
      </w:r>
      <w:r w:rsidR="00C96A9B">
        <w:rPr>
          <w:rFonts w:cs="Arial"/>
          <w:iCs/>
          <w:sz w:val="24"/>
          <w:szCs w:val="24"/>
          <w:lang w:val="sq-AL" w:eastAsia="en-US"/>
        </w:rPr>
        <w:t>ë</w:t>
      </w:r>
      <w:r w:rsidRPr="00C96A9B">
        <w:rPr>
          <w:rFonts w:cs="Arial"/>
          <w:iCs/>
          <w:sz w:val="24"/>
          <w:szCs w:val="24"/>
          <w:lang w:val="sq-AL" w:eastAsia="en-US"/>
        </w:rPr>
        <w:t xml:space="preserve"> angazhuar fuqishëm për të mbështetur bizneset e vogla gjatë kësaj periudhe duke i ndihmuar ato të krijojnë rezistencën e duhur për tejkalimin e sfidave dhe rimëkëmbjen e tyre. </w:t>
      </w:r>
      <w:r w:rsidRPr="00C96A9B">
        <w:rPr>
          <w:rFonts w:cs="Arial"/>
          <w:sz w:val="24"/>
          <w:szCs w:val="24"/>
          <w:lang w:val="sq-AL" w:eastAsia="en-US"/>
        </w:rPr>
        <w:t xml:space="preserve">Pavarësisht përmasave </w:t>
      </w:r>
      <w:r w:rsidR="00BA2CB3" w:rsidRPr="00C96A9B">
        <w:rPr>
          <w:rFonts w:cs="Arial"/>
          <w:sz w:val="24"/>
          <w:szCs w:val="24"/>
          <w:lang w:val="sq-AL" w:eastAsia="en-US"/>
        </w:rPr>
        <w:t>të kompanisë suaj, platforma</w:t>
      </w:r>
      <w:r w:rsidRPr="00C96A9B">
        <w:rPr>
          <w:rFonts w:cs="Arial"/>
          <w:sz w:val="24"/>
          <w:szCs w:val="24"/>
          <w:lang w:val="sq-AL" w:eastAsia="en-US"/>
        </w:rPr>
        <w:t xml:space="preserve"> është projektuar </w:t>
      </w:r>
      <w:r w:rsidR="00EC5794" w:rsidRPr="00C96A9B">
        <w:rPr>
          <w:rFonts w:cs="Arial"/>
          <w:sz w:val="24"/>
          <w:szCs w:val="24"/>
          <w:lang w:val="sq-AL" w:eastAsia="en-US"/>
        </w:rPr>
        <w:t xml:space="preserve">të ofrojë një </w:t>
      </w:r>
      <w:r w:rsidR="0011765A">
        <w:rPr>
          <w:rFonts w:cs="Arial"/>
          <w:sz w:val="24"/>
          <w:szCs w:val="24"/>
          <w:lang w:val="sq-AL" w:eastAsia="en-US"/>
        </w:rPr>
        <w:t>ndihmë</w:t>
      </w:r>
      <w:r w:rsidR="0011765A" w:rsidRPr="00C96A9B">
        <w:rPr>
          <w:rFonts w:cs="Arial"/>
          <w:sz w:val="24"/>
          <w:szCs w:val="24"/>
          <w:lang w:val="sq-AL" w:eastAsia="en-US"/>
        </w:rPr>
        <w:t>s</w:t>
      </w:r>
      <w:r w:rsidR="00EC5794" w:rsidRPr="00C96A9B">
        <w:rPr>
          <w:rFonts w:cs="Arial"/>
          <w:sz w:val="24"/>
          <w:szCs w:val="24"/>
          <w:lang w:val="sq-AL" w:eastAsia="en-US"/>
        </w:rPr>
        <w:t xml:space="preserve"> praktike.</w:t>
      </w:r>
    </w:p>
    <w:p w:rsidR="00564662" w:rsidRDefault="00564662" w:rsidP="004730BB">
      <w:pPr>
        <w:suppressAutoHyphens w:val="0"/>
        <w:spacing w:after="255" w:line="240" w:lineRule="auto"/>
        <w:jc w:val="both"/>
        <w:rPr>
          <w:rFonts w:cs="Arial"/>
          <w:b/>
          <w:bCs/>
          <w:color w:val="2F343A"/>
          <w:sz w:val="24"/>
          <w:szCs w:val="24"/>
          <w:lang w:val="sq-AL" w:eastAsia="en-US"/>
        </w:rPr>
      </w:pPr>
      <w:r w:rsidRPr="008626C6">
        <w:rPr>
          <w:rFonts w:cs="Arial"/>
          <w:b/>
          <w:bCs/>
          <w:color w:val="2F343A"/>
          <w:sz w:val="24"/>
          <w:szCs w:val="24"/>
          <w:lang w:val="sq-AL" w:eastAsia="en-US"/>
        </w:rPr>
        <w:t xml:space="preserve">Shihni programin në </w:t>
      </w:r>
      <w:hyperlink r:id="rId26" w:history="1">
        <w:r w:rsidR="00C96A9B" w:rsidRPr="005268ED">
          <w:rPr>
            <w:rStyle w:val="Hyperlink"/>
            <w:rFonts w:cs="Arial"/>
            <w:b/>
            <w:bCs/>
            <w:sz w:val="24"/>
            <w:szCs w:val="24"/>
            <w:lang w:val="sq-AL" w:eastAsia="en-US"/>
          </w:rPr>
          <w:t>www.ebrdknowhowacademy.com</w:t>
        </w:r>
      </w:hyperlink>
      <w:r w:rsidRPr="008626C6">
        <w:rPr>
          <w:rFonts w:cs="Arial"/>
          <w:iCs/>
          <w:color w:val="013B4B"/>
          <w:sz w:val="22"/>
          <w:lang w:val="sq-AL" w:eastAsia="en-US"/>
        </w:rPr>
        <w:t xml:space="preserve"> </w:t>
      </w:r>
      <w:r w:rsidRPr="008626C6">
        <w:rPr>
          <w:rFonts w:cs="Arial"/>
          <w:b/>
          <w:bCs/>
          <w:color w:val="2F343A"/>
          <w:sz w:val="24"/>
          <w:szCs w:val="24"/>
          <w:lang w:val="sq-AL" w:eastAsia="en-US"/>
        </w:rPr>
        <w:t xml:space="preserve">duke nisur nga </w:t>
      </w:r>
      <w:r w:rsidR="00BA2CB3">
        <w:rPr>
          <w:rFonts w:cs="Arial"/>
          <w:b/>
          <w:bCs/>
          <w:color w:val="2F343A"/>
          <w:sz w:val="24"/>
          <w:szCs w:val="24"/>
          <w:lang w:val="sq-AL" w:eastAsia="en-US"/>
        </w:rPr>
        <w:t>tani!</w:t>
      </w:r>
    </w:p>
    <w:p w:rsidR="00450879" w:rsidRDefault="00A42CB2" w:rsidP="004730BB">
      <w:pPr>
        <w:suppressAutoHyphens w:val="0"/>
        <w:spacing w:after="255" w:line="240" w:lineRule="auto"/>
        <w:jc w:val="both"/>
        <w:rPr>
          <w:rFonts w:cs="Arial"/>
          <w:iCs/>
          <w:sz w:val="24"/>
          <w:szCs w:val="24"/>
          <w:lang w:val="sq-AL" w:eastAsia="en-US"/>
        </w:rPr>
      </w:pPr>
      <w:r w:rsidRPr="00A42CB2">
        <w:rPr>
          <w:rFonts w:cs="Arial"/>
          <w:iCs/>
          <w:sz w:val="24"/>
          <w:szCs w:val="24"/>
          <w:lang w:val="sq-AL" w:eastAsia="en-US"/>
        </w:rPr>
        <w:t>P</w:t>
      </w:r>
      <w:r w:rsidRPr="008626C6">
        <w:rPr>
          <w:rFonts w:cs="Arial"/>
          <w:iCs/>
          <w:sz w:val="24"/>
          <w:szCs w:val="24"/>
          <w:lang w:val="sq-AL" w:eastAsia="en-US"/>
        </w:rPr>
        <w:t>ë</w:t>
      </w:r>
      <w:r>
        <w:rPr>
          <w:rFonts w:cs="Arial"/>
          <w:iCs/>
          <w:sz w:val="24"/>
          <w:szCs w:val="24"/>
          <w:lang w:val="sq-AL" w:eastAsia="en-US"/>
        </w:rPr>
        <w:t xml:space="preserve">r qasje me aplikacion mobil, </w:t>
      </w:r>
      <w:proofErr w:type="spellStart"/>
      <w:r>
        <w:rPr>
          <w:rFonts w:cs="Arial"/>
          <w:iCs/>
          <w:sz w:val="24"/>
          <w:szCs w:val="24"/>
          <w:lang w:val="sq-AL" w:eastAsia="en-US"/>
        </w:rPr>
        <w:t>do</w:t>
      </w:r>
      <w:r w:rsidR="00C96A9B">
        <w:rPr>
          <w:rFonts w:cs="Arial"/>
          <w:iCs/>
          <w:sz w:val="24"/>
          <w:szCs w:val="24"/>
          <w:lang w:val="sq-AL" w:eastAsia="en-US"/>
        </w:rPr>
        <w:t>w</w:t>
      </w:r>
      <w:r>
        <w:rPr>
          <w:rFonts w:cs="Arial"/>
          <w:iCs/>
          <w:sz w:val="24"/>
          <w:szCs w:val="24"/>
          <w:lang w:val="sq-AL" w:eastAsia="en-US"/>
        </w:rPr>
        <w:t>nload</w:t>
      </w:r>
      <w:proofErr w:type="spellEnd"/>
      <w:r>
        <w:rPr>
          <w:rFonts w:cs="Arial"/>
          <w:iCs/>
          <w:sz w:val="24"/>
          <w:szCs w:val="24"/>
          <w:lang w:val="sq-AL" w:eastAsia="en-US"/>
        </w:rPr>
        <w:t xml:space="preserve"> aplikacionin e dedikuar</w:t>
      </w:r>
      <w:r>
        <w:rPr>
          <w:rFonts w:cs="Arial"/>
          <w:b/>
          <w:bCs/>
          <w:color w:val="2F343A"/>
          <w:sz w:val="24"/>
          <w:szCs w:val="24"/>
          <w:lang w:val="sq-AL" w:eastAsia="en-US"/>
        </w:rPr>
        <w:t xml:space="preserve"> </w:t>
      </w:r>
      <w:r w:rsidR="00450879" w:rsidRPr="00A42CB2">
        <w:rPr>
          <w:rStyle w:val="Strong"/>
          <w:rFonts w:cs="Helvetica"/>
          <w:color w:val="2F343A"/>
          <w:lang w:val="sq-AL"/>
        </w:rPr>
        <w:t xml:space="preserve">Go.Learn </w:t>
      </w:r>
      <w:r w:rsidR="00450879" w:rsidRPr="00A42CB2">
        <w:rPr>
          <w:rFonts w:cs="Arial"/>
          <w:iCs/>
          <w:sz w:val="24"/>
          <w:szCs w:val="24"/>
          <w:lang w:val="sq-AL" w:eastAsia="en-US"/>
        </w:rPr>
        <w:t xml:space="preserve">app, </w:t>
      </w:r>
      <w:r w:rsidRPr="00A42CB2">
        <w:rPr>
          <w:rFonts w:cs="Arial"/>
          <w:iCs/>
          <w:sz w:val="24"/>
          <w:szCs w:val="24"/>
          <w:lang w:val="sq-AL" w:eastAsia="en-US"/>
        </w:rPr>
        <w:t>dhe kur t</w:t>
      </w:r>
      <w:r w:rsidRPr="008626C6">
        <w:rPr>
          <w:rFonts w:cs="Arial"/>
          <w:iCs/>
          <w:sz w:val="24"/>
          <w:szCs w:val="24"/>
          <w:lang w:val="sq-AL" w:eastAsia="en-US"/>
        </w:rPr>
        <w:t>ë</w:t>
      </w:r>
      <w:r>
        <w:rPr>
          <w:rFonts w:cs="Arial"/>
          <w:iCs/>
          <w:sz w:val="24"/>
          <w:szCs w:val="24"/>
          <w:lang w:val="sq-AL" w:eastAsia="en-US"/>
        </w:rPr>
        <w:t xml:space="preserve"> qaseni ne at</w:t>
      </w:r>
      <w:r w:rsidRPr="008626C6">
        <w:rPr>
          <w:rFonts w:cs="Arial"/>
          <w:iCs/>
          <w:sz w:val="24"/>
          <w:szCs w:val="24"/>
          <w:lang w:val="sq-AL" w:eastAsia="en-US"/>
        </w:rPr>
        <w:t>ë</w:t>
      </w:r>
      <w:r>
        <w:rPr>
          <w:rFonts w:cs="Arial"/>
          <w:iCs/>
          <w:sz w:val="24"/>
          <w:szCs w:val="24"/>
          <w:lang w:val="sq-AL" w:eastAsia="en-US"/>
        </w:rPr>
        <w:t>, vendosni</w:t>
      </w:r>
      <w:r w:rsidR="00450879" w:rsidRPr="00A42CB2">
        <w:rPr>
          <w:rFonts w:cs="Helvetica"/>
          <w:color w:val="2F343A"/>
          <w:lang w:val="sq-AL"/>
        </w:rPr>
        <w:t xml:space="preserve"> “</w:t>
      </w:r>
      <w:hyperlink r:id="rId27" w:history="1">
        <w:r w:rsidR="00875F9E" w:rsidRPr="00FA5968">
          <w:rPr>
            <w:rStyle w:val="Hyperlink"/>
            <w:rFonts w:cs="Helvetica"/>
            <w:sz w:val="24"/>
            <w:szCs w:val="24"/>
            <w:lang w:val="sq-AL"/>
          </w:rPr>
          <w:t>www.ebrdknowhowacademy.com</w:t>
        </w:r>
      </w:hyperlink>
      <w:r w:rsidRPr="00A42CB2">
        <w:rPr>
          <w:rFonts w:cs="Helvetica"/>
          <w:color w:val="2F343A"/>
          <w:sz w:val="24"/>
          <w:szCs w:val="24"/>
          <w:lang w:val="sq-AL"/>
        </w:rPr>
        <w:t>"</w:t>
      </w:r>
      <w:r>
        <w:rPr>
          <w:rFonts w:cs="Helvetica"/>
          <w:color w:val="2F343A"/>
          <w:lang w:val="sq-AL"/>
        </w:rPr>
        <w:t> </w:t>
      </w:r>
      <w:r w:rsidRPr="00A42CB2">
        <w:rPr>
          <w:rFonts w:cs="Arial"/>
          <w:iCs/>
          <w:sz w:val="24"/>
          <w:szCs w:val="24"/>
          <w:lang w:val="sq-AL" w:eastAsia="en-US"/>
        </w:rPr>
        <w:t>si URL</w:t>
      </w:r>
      <w:r>
        <w:rPr>
          <w:rFonts w:cs="Helvetica"/>
          <w:color w:val="2F343A"/>
          <w:lang w:val="sq-AL"/>
        </w:rPr>
        <w:t xml:space="preserve">. </w:t>
      </w:r>
      <w:r w:rsidRPr="00A42CB2">
        <w:rPr>
          <w:rFonts w:cs="Arial"/>
          <w:iCs/>
          <w:sz w:val="24"/>
          <w:szCs w:val="24"/>
          <w:lang w:val="sq-AL" w:eastAsia="en-US"/>
        </w:rPr>
        <w:t>Pasta</w:t>
      </w:r>
      <w:r w:rsidR="00C53F2D">
        <w:rPr>
          <w:rFonts w:cs="Arial"/>
          <w:iCs/>
          <w:sz w:val="24"/>
          <w:szCs w:val="24"/>
          <w:lang w:val="sq-AL" w:eastAsia="en-US"/>
        </w:rPr>
        <w:t>j vazhdoni me regjistrimin tuaj.</w:t>
      </w:r>
    </w:p>
    <w:p w:rsidR="00C53F2D" w:rsidRDefault="00C53F2D" w:rsidP="004730BB">
      <w:pPr>
        <w:suppressAutoHyphens w:val="0"/>
        <w:spacing w:after="255" w:line="240" w:lineRule="auto"/>
        <w:jc w:val="both"/>
        <w:rPr>
          <w:rFonts w:cs="Arial"/>
          <w:iCs/>
          <w:sz w:val="24"/>
          <w:szCs w:val="24"/>
          <w:lang w:val="sq-AL" w:eastAsia="en-US"/>
        </w:rPr>
      </w:pPr>
      <w:r>
        <w:rPr>
          <w:rFonts w:cs="Arial"/>
          <w:iCs/>
          <w:sz w:val="24"/>
          <w:szCs w:val="24"/>
          <w:lang w:val="sq-AL" w:eastAsia="en-US"/>
        </w:rPr>
        <w:t>T</w:t>
      </w:r>
      <w:r w:rsidR="004C0130">
        <w:rPr>
          <w:rFonts w:cs="Arial"/>
          <w:iCs/>
          <w:sz w:val="24"/>
          <w:szCs w:val="24"/>
          <w:lang w:val="sq-AL" w:eastAsia="en-US"/>
        </w:rPr>
        <w:t>ë</w:t>
      </w:r>
      <w:r>
        <w:rPr>
          <w:rFonts w:cs="Arial"/>
          <w:iCs/>
          <w:sz w:val="24"/>
          <w:szCs w:val="24"/>
          <w:lang w:val="sq-AL" w:eastAsia="en-US"/>
        </w:rPr>
        <w:t xml:space="preserve"> interesuarit, akademis</w:t>
      </w:r>
      <w:r w:rsidR="004C0130">
        <w:rPr>
          <w:rFonts w:cs="Arial"/>
          <w:iCs/>
          <w:sz w:val="24"/>
          <w:szCs w:val="24"/>
          <w:lang w:val="sq-AL" w:eastAsia="en-US"/>
        </w:rPr>
        <w:t>ë</w:t>
      </w:r>
      <w:r>
        <w:rPr>
          <w:rFonts w:cs="Arial"/>
          <w:iCs/>
          <w:sz w:val="24"/>
          <w:szCs w:val="24"/>
          <w:lang w:val="sq-AL" w:eastAsia="en-US"/>
        </w:rPr>
        <w:t xml:space="preserve"> mund ti qasen n</w:t>
      </w:r>
      <w:r w:rsidR="004C0130">
        <w:rPr>
          <w:rFonts w:cs="Arial"/>
          <w:iCs/>
          <w:sz w:val="24"/>
          <w:szCs w:val="24"/>
          <w:lang w:val="sq-AL" w:eastAsia="en-US"/>
        </w:rPr>
        <w:t>ë</w:t>
      </w:r>
      <w:r>
        <w:rPr>
          <w:rFonts w:cs="Arial"/>
          <w:iCs/>
          <w:sz w:val="24"/>
          <w:szCs w:val="24"/>
          <w:lang w:val="sq-AL" w:eastAsia="en-US"/>
        </w:rPr>
        <w:t xml:space="preserve"> çdo koh</w:t>
      </w:r>
      <w:r w:rsidR="004C0130">
        <w:rPr>
          <w:rFonts w:cs="Arial"/>
          <w:iCs/>
          <w:sz w:val="24"/>
          <w:szCs w:val="24"/>
          <w:lang w:val="sq-AL" w:eastAsia="en-US"/>
        </w:rPr>
        <w:t>ë</w:t>
      </w:r>
      <w:r>
        <w:rPr>
          <w:rFonts w:cs="Arial"/>
          <w:iCs/>
          <w:sz w:val="24"/>
          <w:szCs w:val="24"/>
          <w:lang w:val="sq-AL" w:eastAsia="en-US"/>
        </w:rPr>
        <w:t xml:space="preserve"> dhe nga secili vend, pasi q</w:t>
      </w:r>
      <w:r w:rsidR="004C0130">
        <w:rPr>
          <w:rFonts w:cs="Arial"/>
          <w:iCs/>
          <w:sz w:val="24"/>
          <w:szCs w:val="24"/>
          <w:lang w:val="sq-AL" w:eastAsia="en-US"/>
        </w:rPr>
        <w:t>ë</w:t>
      </w:r>
      <w:r>
        <w:rPr>
          <w:rFonts w:cs="Arial"/>
          <w:iCs/>
          <w:sz w:val="24"/>
          <w:szCs w:val="24"/>
          <w:lang w:val="sq-AL" w:eastAsia="en-US"/>
        </w:rPr>
        <w:t xml:space="preserve"> e gjith</w:t>
      </w:r>
      <w:r w:rsidR="004C0130">
        <w:rPr>
          <w:rFonts w:cs="Arial"/>
          <w:iCs/>
          <w:sz w:val="24"/>
          <w:szCs w:val="24"/>
          <w:lang w:val="sq-AL" w:eastAsia="en-US"/>
        </w:rPr>
        <w:t>ë</w:t>
      </w:r>
      <w:r>
        <w:rPr>
          <w:rFonts w:cs="Arial"/>
          <w:iCs/>
          <w:sz w:val="24"/>
          <w:szCs w:val="24"/>
          <w:lang w:val="sq-AL" w:eastAsia="en-US"/>
        </w:rPr>
        <w:t xml:space="preserve"> platforma </w:t>
      </w:r>
      <w:r w:rsidR="004C0130">
        <w:rPr>
          <w:rFonts w:cs="Arial"/>
          <w:iCs/>
          <w:sz w:val="24"/>
          <w:szCs w:val="24"/>
          <w:lang w:val="sq-AL" w:eastAsia="en-US"/>
        </w:rPr>
        <w:t>ë</w:t>
      </w:r>
      <w:r>
        <w:rPr>
          <w:rFonts w:cs="Arial"/>
          <w:iCs/>
          <w:sz w:val="24"/>
          <w:szCs w:val="24"/>
          <w:lang w:val="sq-AL" w:eastAsia="en-US"/>
        </w:rPr>
        <w:t>sht</w:t>
      </w:r>
      <w:r w:rsidR="004C0130">
        <w:rPr>
          <w:rFonts w:cs="Arial"/>
          <w:iCs/>
          <w:sz w:val="24"/>
          <w:szCs w:val="24"/>
          <w:lang w:val="sq-AL" w:eastAsia="en-US"/>
        </w:rPr>
        <w:t>ë</w:t>
      </w:r>
      <w:r>
        <w:rPr>
          <w:rFonts w:cs="Arial"/>
          <w:iCs/>
          <w:sz w:val="24"/>
          <w:szCs w:val="24"/>
          <w:lang w:val="sq-AL" w:eastAsia="en-US"/>
        </w:rPr>
        <w:t xml:space="preserve"> online.</w:t>
      </w:r>
    </w:p>
    <w:p w:rsidR="004730BB" w:rsidRPr="00C96A9B" w:rsidRDefault="004730BB" w:rsidP="004730BB">
      <w:pPr>
        <w:suppressAutoHyphens w:val="0"/>
        <w:spacing w:after="255" w:line="240" w:lineRule="auto"/>
        <w:jc w:val="both"/>
        <w:rPr>
          <w:rFonts w:cs="Arial"/>
          <w:iCs/>
          <w:sz w:val="24"/>
          <w:szCs w:val="24"/>
          <w:lang w:val="sq-AL" w:eastAsia="en-US"/>
        </w:rPr>
      </w:pPr>
      <w:r w:rsidRPr="00B96E7B">
        <w:rPr>
          <w:rFonts w:cs="Arial"/>
          <w:b/>
          <w:iCs/>
          <w:sz w:val="24"/>
          <w:szCs w:val="24"/>
          <w:lang w:val="sq-AL" w:eastAsia="en-US"/>
        </w:rPr>
        <w:t>Akademia "</w:t>
      </w:r>
      <w:proofErr w:type="spellStart"/>
      <w:r w:rsidRPr="00B96E7B">
        <w:rPr>
          <w:rFonts w:cs="Arial"/>
          <w:b/>
          <w:iCs/>
          <w:sz w:val="24"/>
          <w:szCs w:val="24"/>
          <w:lang w:val="sq-AL" w:eastAsia="en-US"/>
        </w:rPr>
        <w:t>Kno</w:t>
      </w:r>
      <w:r w:rsidR="00C96A9B" w:rsidRPr="00B96E7B">
        <w:rPr>
          <w:rFonts w:cs="Arial"/>
          <w:b/>
          <w:iCs/>
          <w:sz w:val="24"/>
          <w:szCs w:val="24"/>
          <w:lang w:val="sq-AL" w:eastAsia="en-US"/>
        </w:rPr>
        <w:t>w</w:t>
      </w:r>
      <w:r w:rsidRPr="00B96E7B">
        <w:rPr>
          <w:rFonts w:cs="Arial"/>
          <w:b/>
          <w:iCs/>
          <w:sz w:val="24"/>
          <w:szCs w:val="24"/>
          <w:lang w:val="sq-AL" w:eastAsia="en-US"/>
        </w:rPr>
        <w:t>-Ho</w:t>
      </w:r>
      <w:r w:rsidR="00C96A9B" w:rsidRPr="00B96E7B">
        <w:rPr>
          <w:rFonts w:cs="Arial"/>
          <w:b/>
          <w:iCs/>
          <w:sz w:val="24"/>
          <w:szCs w:val="24"/>
          <w:lang w:val="sq-AL" w:eastAsia="en-US"/>
        </w:rPr>
        <w:t>w</w:t>
      </w:r>
      <w:proofErr w:type="spellEnd"/>
      <w:r w:rsidRPr="00B96E7B">
        <w:rPr>
          <w:rFonts w:cs="Arial"/>
          <w:b/>
          <w:iCs/>
          <w:sz w:val="24"/>
          <w:szCs w:val="24"/>
          <w:lang w:val="sq-AL" w:eastAsia="en-US"/>
        </w:rPr>
        <w:t>"</w:t>
      </w:r>
      <w:r w:rsidR="009526F8" w:rsidRPr="00C96A9B">
        <w:rPr>
          <w:rFonts w:cs="Arial"/>
          <w:iCs/>
          <w:sz w:val="24"/>
          <w:szCs w:val="24"/>
          <w:lang w:val="sq-AL" w:eastAsia="en-US"/>
        </w:rPr>
        <w:t>, fillon me datë 01</w:t>
      </w:r>
      <w:r w:rsidRPr="00C96A9B">
        <w:rPr>
          <w:rFonts w:cs="Arial"/>
          <w:iCs/>
          <w:sz w:val="24"/>
          <w:szCs w:val="24"/>
          <w:lang w:val="sq-AL" w:eastAsia="en-US"/>
        </w:rPr>
        <w:t>.11.2020</w:t>
      </w:r>
      <w:r w:rsidR="00875F9E">
        <w:rPr>
          <w:rFonts w:cs="Arial"/>
          <w:iCs/>
          <w:sz w:val="24"/>
          <w:szCs w:val="24"/>
          <w:lang w:val="sq-AL" w:eastAsia="en-US"/>
        </w:rPr>
        <w:t xml:space="preserve">. Të drejtë aplikimi dhe pjesëmarrje ka </w:t>
      </w:r>
      <w:r w:rsidRPr="00C96A9B">
        <w:rPr>
          <w:rFonts w:cs="Arial"/>
          <w:iCs/>
          <w:sz w:val="24"/>
          <w:szCs w:val="24"/>
          <w:lang w:val="sq-AL" w:eastAsia="en-US"/>
        </w:rPr>
        <w:t>secili biznes për</w:t>
      </w:r>
      <w:r w:rsidR="009526F8" w:rsidRPr="00C96A9B">
        <w:rPr>
          <w:rFonts w:cs="Arial"/>
          <w:iCs/>
          <w:sz w:val="24"/>
          <w:szCs w:val="24"/>
          <w:lang w:val="sq-AL" w:eastAsia="en-US"/>
        </w:rPr>
        <w:t xml:space="preserve">fitues nga MZHR në vitet 2018, 2019 dhe </w:t>
      </w:r>
      <w:r w:rsidR="00875F9E">
        <w:rPr>
          <w:rFonts w:cs="Arial"/>
          <w:iCs/>
          <w:sz w:val="24"/>
          <w:szCs w:val="24"/>
          <w:lang w:val="sq-AL" w:eastAsia="en-US"/>
        </w:rPr>
        <w:t xml:space="preserve">2020, si dhe </w:t>
      </w:r>
      <w:r w:rsidR="00B96E7B">
        <w:rPr>
          <w:rFonts w:cs="Arial"/>
          <w:iCs/>
          <w:sz w:val="24"/>
          <w:szCs w:val="24"/>
          <w:lang w:val="sq-AL" w:eastAsia="en-US"/>
        </w:rPr>
        <w:t>akademia është e hapur për aplikim/pjesëmarrje edhe p</w:t>
      </w:r>
      <w:r w:rsidR="00875F9E">
        <w:rPr>
          <w:rFonts w:cs="Arial"/>
          <w:iCs/>
          <w:sz w:val="24"/>
          <w:szCs w:val="24"/>
          <w:lang w:val="sq-AL" w:eastAsia="en-US"/>
        </w:rPr>
        <w:t>ë</w:t>
      </w:r>
      <w:r w:rsidR="00B96E7B">
        <w:rPr>
          <w:rFonts w:cs="Arial"/>
          <w:iCs/>
          <w:sz w:val="24"/>
          <w:szCs w:val="24"/>
          <w:lang w:val="sq-AL" w:eastAsia="en-US"/>
        </w:rPr>
        <w:t>r të</w:t>
      </w:r>
      <w:r w:rsidR="00875F9E">
        <w:rPr>
          <w:rFonts w:cs="Arial"/>
          <w:iCs/>
          <w:sz w:val="24"/>
          <w:szCs w:val="24"/>
          <w:lang w:val="sq-AL" w:eastAsia="en-US"/>
        </w:rPr>
        <w:t xml:space="preserve"> gjitha </w:t>
      </w:r>
      <w:r w:rsidR="009526F8" w:rsidRPr="00C96A9B">
        <w:rPr>
          <w:rFonts w:cs="Arial"/>
          <w:iCs/>
          <w:sz w:val="24"/>
          <w:szCs w:val="24"/>
          <w:lang w:val="sq-AL" w:eastAsia="en-US"/>
        </w:rPr>
        <w:t>bizneset</w:t>
      </w:r>
      <w:r w:rsidR="008A29E7" w:rsidRPr="00C96A9B">
        <w:rPr>
          <w:rFonts w:cs="Arial"/>
          <w:iCs/>
          <w:sz w:val="24"/>
          <w:szCs w:val="24"/>
          <w:lang w:val="sq-AL" w:eastAsia="en-US"/>
        </w:rPr>
        <w:t xml:space="preserve"> tjera</w:t>
      </w:r>
      <w:r w:rsidR="000C6901" w:rsidRPr="00C96A9B">
        <w:rPr>
          <w:rFonts w:cs="Arial"/>
          <w:iCs/>
          <w:sz w:val="24"/>
          <w:szCs w:val="24"/>
          <w:lang w:val="sq-AL" w:eastAsia="en-US"/>
        </w:rPr>
        <w:t xml:space="preserve"> në Kosovë</w:t>
      </w:r>
      <w:r w:rsidR="0011765A">
        <w:rPr>
          <w:rFonts w:cs="Arial"/>
          <w:iCs/>
          <w:sz w:val="24"/>
          <w:szCs w:val="24"/>
          <w:lang w:val="sq-AL" w:eastAsia="en-US"/>
        </w:rPr>
        <w:t>. Mat</w:t>
      </w:r>
      <w:r w:rsidR="009526F8" w:rsidRPr="00C96A9B">
        <w:rPr>
          <w:rFonts w:cs="Arial"/>
          <w:iCs/>
          <w:sz w:val="24"/>
          <w:szCs w:val="24"/>
          <w:lang w:val="sq-AL" w:eastAsia="en-US"/>
        </w:rPr>
        <w:t xml:space="preserve">erialet e trajnimit </w:t>
      </w:r>
      <w:r w:rsidR="0011765A" w:rsidRPr="00C96A9B">
        <w:rPr>
          <w:rFonts w:cs="Arial"/>
          <w:iCs/>
          <w:sz w:val="24"/>
          <w:szCs w:val="24"/>
          <w:lang w:val="sq-AL" w:eastAsia="en-US"/>
        </w:rPr>
        <w:t>janë</w:t>
      </w:r>
      <w:r w:rsidR="009526F8" w:rsidRPr="00C96A9B">
        <w:rPr>
          <w:rFonts w:cs="Arial"/>
          <w:iCs/>
          <w:sz w:val="24"/>
          <w:szCs w:val="24"/>
          <w:lang w:val="sq-AL" w:eastAsia="en-US"/>
        </w:rPr>
        <w:t xml:space="preserve"> ne gjuh</w:t>
      </w:r>
      <w:r w:rsidR="004C0130" w:rsidRPr="00C96A9B">
        <w:rPr>
          <w:rFonts w:cs="Arial"/>
          <w:iCs/>
          <w:sz w:val="24"/>
          <w:szCs w:val="24"/>
          <w:lang w:val="sq-AL" w:eastAsia="en-US"/>
        </w:rPr>
        <w:t>ë</w:t>
      </w:r>
      <w:r w:rsidR="009526F8" w:rsidRPr="00C96A9B">
        <w:rPr>
          <w:rFonts w:cs="Arial"/>
          <w:iCs/>
          <w:sz w:val="24"/>
          <w:szCs w:val="24"/>
          <w:lang w:val="sq-AL" w:eastAsia="en-US"/>
        </w:rPr>
        <w:t>n angleze dhe turke, por me k</w:t>
      </w:r>
      <w:r w:rsidR="004C0130" w:rsidRPr="00C96A9B">
        <w:rPr>
          <w:rFonts w:cs="Arial"/>
          <w:iCs/>
          <w:sz w:val="24"/>
          <w:szCs w:val="24"/>
          <w:lang w:val="sq-AL" w:eastAsia="en-US"/>
        </w:rPr>
        <w:t>ë</w:t>
      </w:r>
      <w:r w:rsidR="009526F8" w:rsidRPr="00C96A9B">
        <w:rPr>
          <w:rFonts w:cs="Arial"/>
          <w:iCs/>
          <w:sz w:val="24"/>
          <w:szCs w:val="24"/>
          <w:lang w:val="sq-AL" w:eastAsia="en-US"/>
        </w:rPr>
        <w:t>rkes</w:t>
      </w:r>
      <w:r w:rsidR="004C0130" w:rsidRPr="00C96A9B">
        <w:rPr>
          <w:rFonts w:cs="Arial"/>
          <w:iCs/>
          <w:sz w:val="24"/>
          <w:szCs w:val="24"/>
          <w:lang w:val="sq-AL" w:eastAsia="en-US"/>
        </w:rPr>
        <w:t>ë</w:t>
      </w:r>
      <w:r w:rsidR="009526F8" w:rsidRPr="00C96A9B">
        <w:rPr>
          <w:rFonts w:cs="Arial"/>
          <w:iCs/>
          <w:sz w:val="24"/>
          <w:szCs w:val="24"/>
          <w:lang w:val="sq-AL" w:eastAsia="en-US"/>
        </w:rPr>
        <w:t xml:space="preserve"> t</w:t>
      </w:r>
      <w:r w:rsidR="004C0130" w:rsidRPr="00C96A9B">
        <w:rPr>
          <w:rFonts w:cs="Arial"/>
          <w:iCs/>
          <w:sz w:val="24"/>
          <w:szCs w:val="24"/>
          <w:lang w:val="sq-AL" w:eastAsia="en-US"/>
        </w:rPr>
        <w:t>ë</w:t>
      </w:r>
      <w:r w:rsidR="009526F8" w:rsidRPr="00C96A9B">
        <w:rPr>
          <w:rFonts w:cs="Arial"/>
          <w:iCs/>
          <w:sz w:val="24"/>
          <w:szCs w:val="24"/>
          <w:lang w:val="sq-AL" w:eastAsia="en-US"/>
        </w:rPr>
        <w:t xml:space="preserve"> bizneseve t</w:t>
      </w:r>
      <w:r w:rsidR="004C0130" w:rsidRPr="00C96A9B">
        <w:rPr>
          <w:rFonts w:cs="Arial"/>
          <w:iCs/>
          <w:sz w:val="24"/>
          <w:szCs w:val="24"/>
          <w:lang w:val="sq-AL" w:eastAsia="en-US"/>
        </w:rPr>
        <w:t>ë</w:t>
      </w:r>
      <w:r w:rsidR="000C6901" w:rsidRPr="00C96A9B">
        <w:rPr>
          <w:rFonts w:cs="Arial"/>
          <w:iCs/>
          <w:sz w:val="24"/>
          <w:szCs w:val="24"/>
          <w:lang w:val="sq-AL" w:eastAsia="en-US"/>
        </w:rPr>
        <w:t xml:space="preserve"> njejtat mund </w:t>
      </w:r>
      <w:r w:rsidR="009526F8" w:rsidRPr="00C96A9B">
        <w:rPr>
          <w:rFonts w:cs="Arial"/>
          <w:iCs/>
          <w:sz w:val="24"/>
          <w:szCs w:val="24"/>
          <w:lang w:val="sq-AL" w:eastAsia="en-US"/>
        </w:rPr>
        <w:t>t</w:t>
      </w:r>
      <w:r w:rsidR="004C0130" w:rsidRPr="00C96A9B">
        <w:rPr>
          <w:rFonts w:cs="Arial"/>
          <w:iCs/>
          <w:sz w:val="24"/>
          <w:szCs w:val="24"/>
          <w:lang w:val="sq-AL" w:eastAsia="en-US"/>
        </w:rPr>
        <w:t>ë</w:t>
      </w:r>
      <w:r w:rsidR="009526F8" w:rsidRPr="00C96A9B">
        <w:rPr>
          <w:rFonts w:cs="Arial"/>
          <w:iCs/>
          <w:sz w:val="24"/>
          <w:szCs w:val="24"/>
          <w:lang w:val="sq-AL" w:eastAsia="en-US"/>
        </w:rPr>
        <w:t xml:space="preserve"> p</w:t>
      </w:r>
      <w:r w:rsidR="004C0130" w:rsidRPr="00C96A9B">
        <w:rPr>
          <w:rFonts w:cs="Arial"/>
          <w:iCs/>
          <w:sz w:val="24"/>
          <w:szCs w:val="24"/>
          <w:lang w:val="sq-AL" w:eastAsia="en-US"/>
        </w:rPr>
        <w:t>ë</w:t>
      </w:r>
      <w:r w:rsidR="009526F8" w:rsidRPr="00C96A9B">
        <w:rPr>
          <w:rFonts w:cs="Arial"/>
          <w:iCs/>
          <w:sz w:val="24"/>
          <w:szCs w:val="24"/>
          <w:lang w:val="sq-AL" w:eastAsia="en-US"/>
        </w:rPr>
        <w:t>rkthehen n</w:t>
      </w:r>
      <w:r w:rsidR="004C0130" w:rsidRPr="00C96A9B">
        <w:rPr>
          <w:rFonts w:cs="Arial"/>
          <w:iCs/>
          <w:sz w:val="24"/>
          <w:szCs w:val="24"/>
          <w:lang w:val="sq-AL" w:eastAsia="en-US"/>
        </w:rPr>
        <w:t>ë</w:t>
      </w:r>
      <w:r w:rsidR="009526F8" w:rsidRPr="00C96A9B">
        <w:rPr>
          <w:rFonts w:cs="Arial"/>
          <w:iCs/>
          <w:sz w:val="24"/>
          <w:szCs w:val="24"/>
          <w:lang w:val="sq-AL" w:eastAsia="en-US"/>
        </w:rPr>
        <w:t xml:space="preserve"> gjuhen shqipe. K</w:t>
      </w:r>
      <w:r w:rsidR="004C0130" w:rsidRPr="00C96A9B">
        <w:rPr>
          <w:rFonts w:cs="Arial"/>
          <w:iCs/>
          <w:sz w:val="24"/>
          <w:szCs w:val="24"/>
          <w:lang w:val="sq-AL" w:eastAsia="en-US"/>
        </w:rPr>
        <w:t>ë</w:t>
      </w:r>
      <w:r w:rsidR="009526F8" w:rsidRPr="00C96A9B">
        <w:rPr>
          <w:rFonts w:cs="Arial"/>
          <w:iCs/>
          <w:sz w:val="24"/>
          <w:szCs w:val="24"/>
          <w:lang w:val="sq-AL" w:eastAsia="en-US"/>
        </w:rPr>
        <w:t>rkesat p</w:t>
      </w:r>
      <w:r w:rsidR="004C0130" w:rsidRPr="00C96A9B">
        <w:rPr>
          <w:rFonts w:cs="Arial"/>
          <w:iCs/>
          <w:sz w:val="24"/>
          <w:szCs w:val="24"/>
          <w:lang w:val="sq-AL" w:eastAsia="en-US"/>
        </w:rPr>
        <w:t>ë</w:t>
      </w:r>
      <w:r w:rsidR="009526F8" w:rsidRPr="00C96A9B">
        <w:rPr>
          <w:rFonts w:cs="Arial"/>
          <w:iCs/>
          <w:sz w:val="24"/>
          <w:szCs w:val="24"/>
          <w:lang w:val="sq-AL" w:eastAsia="en-US"/>
        </w:rPr>
        <w:t>r p</w:t>
      </w:r>
      <w:r w:rsidR="004C0130" w:rsidRPr="00C96A9B">
        <w:rPr>
          <w:rFonts w:cs="Arial"/>
          <w:iCs/>
          <w:sz w:val="24"/>
          <w:szCs w:val="24"/>
          <w:lang w:val="sq-AL" w:eastAsia="en-US"/>
        </w:rPr>
        <w:t>ë</w:t>
      </w:r>
      <w:r w:rsidR="009526F8" w:rsidRPr="00C96A9B">
        <w:rPr>
          <w:rFonts w:cs="Arial"/>
          <w:iCs/>
          <w:sz w:val="24"/>
          <w:szCs w:val="24"/>
          <w:lang w:val="sq-AL" w:eastAsia="en-US"/>
        </w:rPr>
        <w:t>rkthim t</w:t>
      </w:r>
      <w:r w:rsidR="004C0130" w:rsidRPr="00C96A9B">
        <w:rPr>
          <w:rFonts w:cs="Arial"/>
          <w:iCs/>
          <w:sz w:val="24"/>
          <w:szCs w:val="24"/>
          <w:lang w:val="sq-AL" w:eastAsia="en-US"/>
        </w:rPr>
        <w:t>ë</w:t>
      </w:r>
      <w:r w:rsidR="009526F8" w:rsidRPr="00C96A9B">
        <w:rPr>
          <w:rFonts w:cs="Arial"/>
          <w:iCs/>
          <w:sz w:val="24"/>
          <w:szCs w:val="24"/>
          <w:lang w:val="sq-AL" w:eastAsia="en-US"/>
        </w:rPr>
        <w:t xml:space="preserve"> materialeve mund t</w:t>
      </w:r>
      <w:r w:rsidR="004C0130" w:rsidRPr="00C96A9B">
        <w:rPr>
          <w:rFonts w:cs="Arial"/>
          <w:iCs/>
          <w:sz w:val="24"/>
          <w:szCs w:val="24"/>
          <w:lang w:val="sq-AL" w:eastAsia="en-US"/>
        </w:rPr>
        <w:t>ë</w:t>
      </w:r>
      <w:r w:rsidR="009526F8" w:rsidRPr="00C96A9B">
        <w:rPr>
          <w:rFonts w:cs="Arial"/>
          <w:iCs/>
          <w:sz w:val="24"/>
          <w:szCs w:val="24"/>
          <w:lang w:val="sq-AL" w:eastAsia="en-US"/>
        </w:rPr>
        <w:t xml:space="preserve"> paraqiten n</w:t>
      </w:r>
      <w:r w:rsidR="004C0130" w:rsidRPr="00C96A9B">
        <w:rPr>
          <w:rFonts w:cs="Arial"/>
          <w:iCs/>
          <w:sz w:val="24"/>
          <w:szCs w:val="24"/>
          <w:lang w:val="sq-AL" w:eastAsia="en-US"/>
        </w:rPr>
        <w:t>ë</w:t>
      </w:r>
      <w:r w:rsidR="009526F8" w:rsidRPr="00C96A9B">
        <w:rPr>
          <w:rFonts w:cs="Arial"/>
          <w:iCs/>
          <w:sz w:val="24"/>
          <w:szCs w:val="24"/>
          <w:lang w:val="sq-AL" w:eastAsia="en-US"/>
        </w:rPr>
        <w:t>:</w:t>
      </w:r>
      <w:r w:rsidR="009526F8" w:rsidRPr="00C96A9B">
        <w:t xml:space="preserve"> </w:t>
      </w:r>
      <w:hyperlink r:id="rId28" w:history="1">
        <w:r w:rsidR="00C96A9B" w:rsidRPr="005268ED">
          <w:rPr>
            <w:rStyle w:val="Hyperlink"/>
            <w:rFonts w:cs="Arial"/>
            <w:b/>
            <w:bCs/>
            <w:sz w:val="24"/>
            <w:szCs w:val="24"/>
            <w:lang w:val="sq-AL" w:eastAsia="en-US"/>
          </w:rPr>
          <w:t>knowhowkosovo@ebrd.com</w:t>
        </w:r>
      </w:hyperlink>
      <w:r w:rsidR="009526F8" w:rsidRPr="00C96A9B">
        <w:rPr>
          <w:rFonts w:cs="Arial"/>
          <w:iCs/>
          <w:sz w:val="24"/>
          <w:szCs w:val="24"/>
          <w:lang w:val="sq-AL" w:eastAsia="en-US"/>
        </w:rPr>
        <w:t>.</w:t>
      </w:r>
    </w:p>
    <w:p w:rsidR="00564662" w:rsidRPr="003B0600" w:rsidRDefault="00564662" w:rsidP="004730BB">
      <w:pPr>
        <w:suppressAutoHyphens w:val="0"/>
        <w:spacing w:after="255" w:line="240" w:lineRule="auto"/>
        <w:jc w:val="both"/>
        <w:rPr>
          <w:rFonts w:cs="Arial"/>
          <w:b/>
          <w:bCs/>
          <w:color w:val="2F343A"/>
          <w:sz w:val="24"/>
          <w:szCs w:val="24"/>
          <w:lang w:val="sq-AL" w:eastAsia="en-US"/>
        </w:rPr>
      </w:pPr>
      <w:r w:rsidRPr="008626C6">
        <w:rPr>
          <w:rFonts w:cs="Arial"/>
          <w:b/>
          <w:bCs/>
          <w:color w:val="2F343A"/>
          <w:sz w:val="24"/>
          <w:szCs w:val="24"/>
          <w:lang w:val="sq-AL" w:eastAsia="en-US"/>
        </w:rPr>
        <w:t>Për më shumë informacion</w:t>
      </w:r>
      <w:r w:rsidR="009526F8">
        <w:rPr>
          <w:rFonts w:cs="Arial"/>
          <w:b/>
          <w:bCs/>
          <w:color w:val="2F343A"/>
          <w:sz w:val="24"/>
          <w:szCs w:val="24"/>
          <w:lang w:val="sq-AL" w:eastAsia="en-US"/>
        </w:rPr>
        <w:t xml:space="preserve"> para dhe gjat</w:t>
      </w:r>
      <w:r w:rsidR="004C0130">
        <w:rPr>
          <w:rFonts w:cs="Arial"/>
          <w:b/>
          <w:bCs/>
          <w:color w:val="2F343A"/>
          <w:sz w:val="24"/>
          <w:szCs w:val="24"/>
          <w:lang w:val="sq-AL" w:eastAsia="en-US"/>
        </w:rPr>
        <w:t>ë</w:t>
      </w:r>
      <w:r w:rsidR="009526F8">
        <w:rPr>
          <w:rFonts w:cs="Arial"/>
          <w:b/>
          <w:bCs/>
          <w:color w:val="2F343A"/>
          <w:sz w:val="24"/>
          <w:szCs w:val="24"/>
          <w:lang w:val="sq-AL" w:eastAsia="en-US"/>
        </w:rPr>
        <w:t xml:space="preserve"> trajnimeve</w:t>
      </w:r>
      <w:r w:rsidRPr="008626C6">
        <w:rPr>
          <w:rFonts w:cs="Arial"/>
          <w:b/>
          <w:bCs/>
          <w:color w:val="2F343A"/>
          <w:sz w:val="24"/>
          <w:szCs w:val="24"/>
          <w:lang w:val="sq-AL" w:eastAsia="en-US"/>
        </w:rPr>
        <w:t>, ju lutemi kontaktoni:</w:t>
      </w:r>
      <w:r w:rsidR="003B0600">
        <w:rPr>
          <w:rFonts w:cs="Arial"/>
          <w:b/>
          <w:bCs/>
          <w:color w:val="2F343A"/>
          <w:sz w:val="24"/>
          <w:szCs w:val="24"/>
          <w:lang w:val="sq-AL" w:eastAsia="en-US"/>
        </w:rPr>
        <w:t xml:space="preserve"> </w:t>
      </w:r>
      <w:r w:rsidR="00BA2CB3">
        <w:rPr>
          <w:rFonts w:cs="Arial"/>
          <w:b/>
          <w:bCs/>
          <w:color w:val="2F343A"/>
          <w:sz w:val="24"/>
          <w:szCs w:val="24"/>
          <w:lang w:val="sq-AL" w:eastAsia="en-US"/>
        </w:rPr>
        <w:t>+383 49 780-376</w:t>
      </w:r>
      <w:r w:rsidR="003B0600" w:rsidRPr="003B0600">
        <w:rPr>
          <w:rFonts w:cs="Arial"/>
          <w:b/>
          <w:bCs/>
          <w:color w:val="2F343A"/>
          <w:sz w:val="24"/>
          <w:szCs w:val="24"/>
          <w:lang w:val="sq-AL" w:eastAsia="en-US"/>
        </w:rPr>
        <w:t xml:space="preserve"> apo në </w:t>
      </w:r>
      <w:hyperlink r:id="rId29" w:history="1">
        <w:r w:rsidR="00C96A9B" w:rsidRPr="005268ED">
          <w:rPr>
            <w:rStyle w:val="Hyperlink"/>
            <w:rFonts w:cs="Arial"/>
            <w:b/>
            <w:bCs/>
            <w:sz w:val="24"/>
            <w:szCs w:val="24"/>
            <w:lang w:val="sq-AL" w:eastAsia="en-US"/>
          </w:rPr>
          <w:t>knowhowkosovo</w:t>
        </w:r>
        <w:bookmarkStart w:id="1" w:name="_GoBack"/>
        <w:bookmarkEnd w:id="1"/>
        <w:r w:rsidR="00C96A9B" w:rsidRPr="005268ED">
          <w:rPr>
            <w:rStyle w:val="Hyperlink"/>
            <w:rFonts w:cs="Arial"/>
            <w:b/>
            <w:bCs/>
            <w:sz w:val="24"/>
            <w:szCs w:val="24"/>
            <w:lang w:val="sq-AL" w:eastAsia="en-US"/>
          </w:rPr>
          <w:t>@ebrd.com</w:t>
        </w:r>
      </w:hyperlink>
      <w:r w:rsidR="003B0600" w:rsidRPr="003B0600">
        <w:rPr>
          <w:rFonts w:cs="Arial"/>
          <w:b/>
          <w:bCs/>
          <w:color w:val="2F343A"/>
          <w:sz w:val="24"/>
          <w:szCs w:val="24"/>
          <w:lang w:val="sq-AL" w:eastAsia="en-US"/>
        </w:rPr>
        <w:t>.</w:t>
      </w:r>
    </w:p>
    <w:sectPr w:rsidR="00564662" w:rsidRPr="003B0600" w:rsidSect="00557819">
      <w:footerReference w:type="default" r:id="rId30"/>
      <w:pgSz w:w="11906" w:h="16838"/>
      <w:pgMar w:top="709" w:right="1080" w:bottom="1440" w:left="1080" w:header="142" w:footer="4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55A" w:rsidRDefault="00FA255A" w:rsidP="002C49F2">
      <w:pPr>
        <w:spacing w:after="0"/>
      </w:pPr>
      <w:r>
        <w:separator/>
      </w:r>
    </w:p>
  </w:endnote>
  <w:endnote w:type="continuationSeparator" w:id="0">
    <w:p w:rsidR="00FA255A" w:rsidRDefault="00FA255A" w:rsidP="002C49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GｺﾞｼｯｸM">
    <w:panose1 w:val="00000000000000000000"/>
    <w:charset w:val="00"/>
    <w:family w:val="roman"/>
    <w:notTrueType/>
    <w:pitch w:val="default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23F" w:rsidRPr="006D423F" w:rsidRDefault="00684204" w:rsidP="006D423F">
    <w:pPr>
      <w:suppressAutoHyphens w:val="0"/>
      <w:spacing w:after="0" w:line="240" w:lineRule="auto"/>
      <w:rPr>
        <w:rFonts w:eastAsia="MS Mincho" w:cs="Arial"/>
        <w:color w:val="808080" w:themeColor="background1" w:themeShade="80"/>
        <w:sz w:val="16"/>
        <w:szCs w:val="16"/>
        <w:lang w:eastAsia="en-US"/>
      </w:rPr>
    </w:pPr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 xml:space="preserve">BERZH </w:t>
    </w:r>
    <w:proofErr w:type="spellStart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>është</w:t>
    </w:r>
    <w:proofErr w:type="spellEnd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 xml:space="preserve"> </w:t>
    </w:r>
    <w:proofErr w:type="spellStart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>një</w:t>
    </w:r>
    <w:proofErr w:type="spellEnd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 xml:space="preserve"> </w:t>
    </w:r>
    <w:proofErr w:type="spellStart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>bankë</w:t>
    </w:r>
    <w:proofErr w:type="spellEnd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 xml:space="preserve"> </w:t>
    </w:r>
    <w:proofErr w:type="spellStart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>shumë</w:t>
    </w:r>
    <w:proofErr w:type="spellEnd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 xml:space="preserve"> </w:t>
    </w:r>
    <w:proofErr w:type="spellStart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>palëshe</w:t>
    </w:r>
    <w:proofErr w:type="spellEnd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 xml:space="preserve"> </w:t>
    </w:r>
    <w:proofErr w:type="spellStart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>që</w:t>
    </w:r>
    <w:proofErr w:type="spellEnd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 xml:space="preserve"> </w:t>
    </w:r>
    <w:proofErr w:type="spellStart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>promovon</w:t>
    </w:r>
    <w:proofErr w:type="spellEnd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 xml:space="preserve"> </w:t>
    </w:r>
    <w:proofErr w:type="spellStart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>zhvillimin</w:t>
    </w:r>
    <w:proofErr w:type="spellEnd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 xml:space="preserve"> e </w:t>
    </w:r>
    <w:proofErr w:type="spellStart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>sektorit</w:t>
    </w:r>
    <w:proofErr w:type="spellEnd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 xml:space="preserve"> </w:t>
    </w:r>
    <w:proofErr w:type="spellStart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>privat</w:t>
    </w:r>
    <w:proofErr w:type="spellEnd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 xml:space="preserve"> dhe </w:t>
    </w:r>
    <w:proofErr w:type="spellStart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>iniciativës</w:t>
    </w:r>
    <w:proofErr w:type="spellEnd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 xml:space="preserve"> së </w:t>
    </w:r>
    <w:proofErr w:type="spellStart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>sipërmarrjes</w:t>
    </w:r>
    <w:proofErr w:type="spellEnd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 xml:space="preserve"> </w:t>
    </w:r>
    <w:proofErr w:type="spellStart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>në</w:t>
    </w:r>
    <w:proofErr w:type="spellEnd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 xml:space="preserve"> 38 </w:t>
    </w:r>
    <w:proofErr w:type="spellStart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>ekonomi</w:t>
    </w:r>
    <w:proofErr w:type="spellEnd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 xml:space="preserve"> dhe 3 </w:t>
    </w:r>
    <w:proofErr w:type="spellStart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>kontinente</w:t>
    </w:r>
    <w:proofErr w:type="spellEnd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 xml:space="preserve">. Banka </w:t>
    </w:r>
    <w:proofErr w:type="spellStart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>zotërohet</w:t>
    </w:r>
    <w:proofErr w:type="spellEnd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 xml:space="preserve"> </w:t>
    </w:r>
    <w:proofErr w:type="spellStart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>nga</w:t>
    </w:r>
    <w:proofErr w:type="spellEnd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 xml:space="preserve"> 69 </w:t>
    </w:r>
    <w:proofErr w:type="spellStart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>vendeve</w:t>
    </w:r>
    <w:proofErr w:type="spellEnd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 xml:space="preserve">, BE dhe BEI. </w:t>
    </w:r>
    <w:proofErr w:type="spellStart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>Investimet</w:t>
    </w:r>
    <w:proofErr w:type="spellEnd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 xml:space="preserve"> e BERZH </w:t>
    </w:r>
    <w:proofErr w:type="spellStart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>kanë</w:t>
    </w:r>
    <w:proofErr w:type="spellEnd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 xml:space="preserve"> </w:t>
    </w:r>
    <w:proofErr w:type="spellStart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>objektiv</w:t>
    </w:r>
    <w:proofErr w:type="spellEnd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 xml:space="preserve"> </w:t>
    </w:r>
    <w:proofErr w:type="spellStart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>t’i</w:t>
    </w:r>
    <w:proofErr w:type="spellEnd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 xml:space="preserve"> </w:t>
    </w:r>
    <w:proofErr w:type="spellStart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>bëjnë</w:t>
    </w:r>
    <w:proofErr w:type="spellEnd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 xml:space="preserve"> </w:t>
    </w:r>
    <w:proofErr w:type="spellStart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>bizneset</w:t>
    </w:r>
    <w:proofErr w:type="spellEnd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 xml:space="preserve"> </w:t>
    </w:r>
    <w:proofErr w:type="spellStart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>më</w:t>
    </w:r>
    <w:proofErr w:type="spellEnd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 xml:space="preserve"> </w:t>
    </w:r>
    <w:proofErr w:type="spellStart"/>
    <w:r w:rsidRPr="00C11429">
      <w:rPr>
        <w:rFonts w:eastAsia="MS Mincho" w:cs="Arial"/>
        <w:b/>
        <w:color w:val="808080" w:themeColor="background1" w:themeShade="80"/>
        <w:sz w:val="16"/>
        <w:szCs w:val="16"/>
        <w:lang w:val="en-US" w:eastAsia="en-US"/>
      </w:rPr>
      <w:t>konkuruese</w:t>
    </w:r>
    <w:proofErr w:type="spellEnd"/>
    <w:r w:rsidRPr="00C11429">
      <w:rPr>
        <w:rFonts w:eastAsia="MS Mincho" w:cs="Arial"/>
        <w:b/>
        <w:color w:val="808080" w:themeColor="background1" w:themeShade="80"/>
        <w:sz w:val="16"/>
        <w:szCs w:val="16"/>
        <w:lang w:val="en-US" w:eastAsia="en-US"/>
      </w:rPr>
      <w:t>,</w:t>
    </w:r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 xml:space="preserve"> </w:t>
    </w:r>
    <w:proofErr w:type="spellStart"/>
    <w:r w:rsidRPr="00C11429">
      <w:rPr>
        <w:rFonts w:eastAsia="MS Mincho" w:cs="Arial"/>
        <w:b/>
        <w:color w:val="808080" w:themeColor="background1" w:themeShade="80"/>
        <w:sz w:val="16"/>
        <w:szCs w:val="16"/>
        <w:lang w:val="en-US" w:eastAsia="en-US"/>
      </w:rPr>
      <w:t>gjithëpërfshirëse</w:t>
    </w:r>
    <w:proofErr w:type="spellEnd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 xml:space="preserve">, </w:t>
    </w:r>
    <w:proofErr w:type="spellStart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>të</w:t>
    </w:r>
    <w:proofErr w:type="spellEnd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 xml:space="preserve"> </w:t>
    </w:r>
    <w:proofErr w:type="spellStart"/>
    <w:r w:rsidRPr="00C11429">
      <w:rPr>
        <w:rFonts w:eastAsia="MS Mincho" w:cs="Arial"/>
        <w:b/>
        <w:color w:val="808080" w:themeColor="background1" w:themeShade="80"/>
        <w:sz w:val="16"/>
        <w:szCs w:val="16"/>
        <w:lang w:val="en-US" w:eastAsia="en-US"/>
      </w:rPr>
      <w:t>mirëqeverisura</w:t>
    </w:r>
    <w:proofErr w:type="spellEnd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 xml:space="preserve">, </w:t>
    </w:r>
    <w:proofErr w:type="spellStart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>të</w:t>
    </w:r>
    <w:proofErr w:type="spellEnd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 xml:space="preserve"> </w:t>
    </w:r>
    <w:proofErr w:type="spellStart"/>
    <w:r w:rsidRPr="00C11429">
      <w:rPr>
        <w:rFonts w:eastAsia="MS Mincho" w:cs="Arial"/>
        <w:b/>
        <w:color w:val="808080" w:themeColor="background1" w:themeShade="80"/>
        <w:sz w:val="16"/>
        <w:szCs w:val="16"/>
        <w:lang w:val="en-US" w:eastAsia="en-US"/>
      </w:rPr>
      <w:t>gjelbra</w:t>
    </w:r>
    <w:proofErr w:type="spellEnd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 xml:space="preserve">, </w:t>
    </w:r>
    <w:proofErr w:type="spellStart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>të</w:t>
    </w:r>
    <w:proofErr w:type="spellEnd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 xml:space="preserve"> </w:t>
    </w:r>
    <w:proofErr w:type="spellStart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>qëndrueshme</w:t>
    </w:r>
    <w:proofErr w:type="spellEnd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 xml:space="preserve"> dhe </w:t>
    </w:r>
    <w:proofErr w:type="spellStart"/>
    <w:r w:rsidRPr="00C11429">
      <w:rPr>
        <w:rFonts w:eastAsia="MS Mincho" w:cs="Arial"/>
        <w:b/>
        <w:color w:val="808080" w:themeColor="background1" w:themeShade="80"/>
        <w:sz w:val="16"/>
        <w:szCs w:val="16"/>
        <w:lang w:val="en-US" w:eastAsia="en-US"/>
      </w:rPr>
      <w:t>të</w:t>
    </w:r>
    <w:proofErr w:type="spellEnd"/>
    <w:r w:rsidRPr="00C11429">
      <w:rPr>
        <w:rFonts w:eastAsia="MS Mincho" w:cs="Arial"/>
        <w:b/>
        <w:color w:val="808080" w:themeColor="background1" w:themeShade="80"/>
        <w:sz w:val="16"/>
        <w:szCs w:val="16"/>
        <w:lang w:val="en-US" w:eastAsia="en-US"/>
      </w:rPr>
      <w:t xml:space="preserve"> </w:t>
    </w:r>
    <w:proofErr w:type="spellStart"/>
    <w:r w:rsidRPr="00C11429">
      <w:rPr>
        <w:rFonts w:eastAsia="MS Mincho" w:cs="Arial"/>
        <w:b/>
        <w:color w:val="808080" w:themeColor="background1" w:themeShade="80"/>
        <w:sz w:val="16"/>
        <w:szCs w:val="16"/>
        <w:lang w:val="en-US" w:eastAsia="en-US"/>
      </w:rPr>
      <w:t>integruara</w:t>
    </w:r>
    <w:proofErr w:type="spellEnd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 xml:space="preserve">. Na </w:t>
    </w:r>
    <w:proofErr w:type="spellStart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>ndiqni</w:t>
    </w:r>
    <w:proofErr w:type="spellEnd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 xml:space="preserve"> </w:t>
    </w:r>
    <w:proofErr w:type="spellStart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>në</w:t>
    </w:r>
    <w:proofErr w:type="spellEnd"/>
    <w:r w:rsidRPr="00C11429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 xml:space="preserve"> </w:t>
    </w:r>
    <w:hyperlink r:id="rId1" w:history="1">
      <w:r w:rsidR="006D423F" w:rsidRPr="00C11429">
        <w:rPr>
          <w:rFonts w:eastAsia="MS Mincho" w:cs="Arial"/>
          <w:color w:val="808080" w:themeColor="background1" w:themeShade="80"/>
          <w:sz w:val="16"/>
          <w:szCs w:val="16"/>
          <w:u w:val="single"/>
          <w:lang w:eastAsia="en-US"/>
        </w:rPr>
        <w:t>web</w:t>
      </w:r>
    </w:hyperlink>
    <w:r w:rsidR="006D423F" w:rsidRPr="00C11429">
      <w:rPr>
        <w:rFonts w:eastAsia="MS Mincho" w:cs="Arial"/>
        <w:color w:val="808080" w:themeColor="background1" w:themeShade="80"/>
        <w:sz w:val="16"/>
        <w:szCs w:val="16"/>
        <w:lang w:eastAsia="en-US"/>
      </w:rPr>
      <w:t xml:space="preserve">, </w:t>
    </w:r>
    <w:hyperlink r:id="rId2" w:history="1">
      <w:r w:rsidR="006D423F" w:rsidRPr="00C11429">
        <w:rPr>
          <w:rFonts w:eastAsia="MS Mincho" w:cs="Arial"/>
          <w:color w:val="808080" w:themeColor="background1" w:themeShade="80"/>
          <w:sz w:val="16"/>
          <w:szCs w:val="16"/>
          <w:u w:val="single"/>
          <w:lang w:eastAsia="en-US"/>
        </w:rPr>
        <w:t>Facebook</w:t>
      </w:r>
    </w:hyperlink>
    <w:r w:rsidR="006D423F" w:rsidRPr="00C11429">
      <w:rPr>
        <w:rFonts w:eastAsia="MS Mincho" w:cs="Arial"/>
        <w:color w:val="808080" w:themeColor="background1" w:themeShade="80"/>
        <w:sz w:val="16"/>
        <w:szCs w:val="16"/>
        <w:lang w:eastAsia="en-US"/>
      </w:rPr>
      <w:t xml:space="preserve">, </w:t>
    </w:r>
    <w:hyperlink r:id="rId3" w:history="1">
      <w:r w:rsidR="006D423F" w:rsidRPr="00C11429">
        <w:rPr>
          <w:rFonts w:eastAsia="MS Mincho" w:cs="Arial"/>
          <w:color w:val="808080" w:themeColor="background1" w:themeShade="80"/>
          <w:sz w:val="16"/>
          <w:szCs w:val="16"/>
          <w:u w:val="single"/>
          <w:lang w:eastAsia="en-US"/>
        </w:rPr>
        <w:t>LinkedIn</w:t>
      </w:r>
    </w:hyperlink>
    <w:r w:rsidR="006D423F" w:rsidRPr="00C11429">
      <w:rPr>
        <w:rFonts w:eastAsia="MS Mincho" w:cs="Arial"/>
        <w:color w:val="808080" w:themeColor="background1" w:themeShade="80"/>
        <w:sz w:val="16"/>
        <w:szCs w:val="16"/>
        <w:lang w:eastAsia="en-US"/>
      </w:rPr>
      <w:t xml:space="preserve">, </w:t>
    </w:r>
    <w:hyperlink r:id="rId4" w:history="1">
      <w:r w:rsidR="006D423F" w:rsidRPr="00C11429">
        <w:rPr>
          <w:rFonts w:eastAsia="MS Mincho" w:cs="Arial"/>
          <w:color w:val="808080" w:themeColor="background1" w:themeShade="80"/>
          <w:sz w:val="16"/>
          <w:szCs w:val="16"/>
          <w:u w:val="single"/>
          <w:lang w:eastAsia="en-US"/>
        </w:rPr>
        <w:t>Instagram</w:t>
      </w:r>
    </w:hyperlink>
    <w:r w:rsidR="006D423F" w:rsidRPr="00C11429">
      <w:rPr>
        <w:rFonts w:eastAsia="MS Mincho" w:cs="Arial"/>
        <w:color w:val="808080" w:themeColor="background1" w:themeShade="80"/>
        <w:sz w:val="16"/>
        <w:szCs w:val="16"/>
        <w:lang w:eastAsia="en-US"/>
      </w:rPr>
      <w:t xml:space="preserve">, </w:t>
    </w:r>
    <w:hyperlink r:id="rId5" w:history="1">
      <w:r w:rsidR="006D423F" w:rsidRPr="00C11429">
        <w:rPr>
          <w:rFonts w:eastAsia="MS Mincho" w:cs="Arial"/>
          <w:color w:val="808080" w:themeColor="background1" w:themeShade="80"/>
          <w:sz w:val="16"/>
          <w:szCs w:val="16"/>
          <w:u w:val="single"/>
          <w:lang w:eastAsia="en-US"/>
        </w:rPr>
        <w:t>Twitter</w:t>
      </w:r>
    </w:hyperlink>
    <w:r w:rsidR="006D423F" w:rsidRPr="00C11429">
      <w:rPr>
        <w:rFonts w:eastAsia="MS Mincho" w:cs="Arial"/>
        <w:color w:val="808080" w:themeColor="background1" w:themeShade="80"/>
        <w:sz w:val="16"/>
        <w:szCs w:val="16"/>
        <w:lang w:eastAsia="en-US"/>
      </w:rPr>
      <w:t xml:space="preserve"> </w:t>
    </w:r>
    <w:r w:rsidRPr="00C11429">
      <w:rPr>
        <w:rFonts w:eastAsia="MS Mincho" w:cs="Arial"/>
        <w:color w:val="808080" w:themeColor="background1" w:themeShade="80"/>
        <w:sz w:val="16"/>
        <w:szCs w:val="16"/>
        <w:lang w:eastAsia="en-US"/>
      </w:rPr>
      <w:t>dhe</w:t>
    </w:r>
    <w:r w:rsidR="006D423F" w:rsidRPr="00C11429">
      <w:rPr>
        <w:rFonts w:eastAsia="MS Mincho" w:cs="Arial"/>
        <w:color w:val="808080" w:themeColor="background1" w:themeShade="80"/>
        <w:sz w:val="16"/>
        <w:szCs w:val="16"/>
        <w:lang w:eastAsia="en-US"/>
      </w:rPr>
      <w:t xml:space="preserve"> </w:t>
    </w:r>
    <w:hyperlink r:id="rId6" w:history="1">
      <w:r w:rsidR="006D423F" w:rsidRPr="00C11429">
        <w:rPr>
          <w:rFonts w:eastAsia="MS Mincho" w:cs="Arial"/>
          <w:color w:val="808080" w:themeColor="background1" w:themeShade="80"/>
          <w:sz w:val="16"/>
          <w:szCs w:val="16"/>
          <w:u w:val="single"/>
          <w:lang w:eastAsia="en-US"/>
        </w:rPr>
        <w:t>YouTube</w:t>
      </w:r>
    </w:hyperlink>
    <w:r w:rsidR="006D423F" w:rsidRPr="00C11429">
      <w:rPr>
        <w:rFonts w:eastAsia="MS Mincho" w:cs="Arial"/>
        <w:color w:val="808080" w:themeColor="background1" w:themeShade="80"/>
        <w:sz w:val="16"/>
        <w:szCs w:val="16"/>
        <w:lang w:eastAsia="en-US"/>
      </w:rPr>
      <w:t>.</w:t>
    </w:r>
  </w:p>
  <w:p w:rsidR="00A55A5F" w:rsidRDefault="00A55A5F" w:rsidP="00A55A5F">
    <w:pPr>
      <w:spacing w:line="240" w:lineRule="auto"/>
      <w:rPr>
        <w:iCs/>
        <w:color w:val="828286" w:themeColor="text1" w:themeTint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55A" w:rsidRDefault="00FA255A" w:rsidP="002C49F2">
      <w:pPr>
        <w:spacing w:after="0"/>
      </w:pPr>
      <w:r>
        <w:separator/>
      </w:r>
    </w:p>
  </w:footnote>
  <w:footnote w:type="continuationSeparator" w:id="0">
    <w:p w:rsidR="00FA255A" w:rsidRDefault="00FA255A" w:rsidP="002C49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B646C1"/>
    <w:multiLevelType w:val="hybridMultilevel"/>
    <w:tmpl w:val="8D28CB1E"/>
    <w:lvl w:ilvl="0" w:tplc="50A2EE10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  <w:color w:val="00539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17E2B"/>
    <w:multiLevelType w:val="hybridMultilevel"/>
    <w:tmpl w:val="175C8E78"/>
    <w:lvl w:ilvl="0" w:tplc="416C51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C1126"/>
    <w:multiLevelType w:val="hybridMultilevel"/>
    <w:tmpl w:val="9C7CB3B6"/>
    <w:lvl w:ilvl="0" w:tplc="788C18C4">
      <w:numFmt w:val="bullet"/>
      <w:lvlText w:val="-"/>
      <w:lvlJc w:val="left"/>
      <w:pPr>
        <w:ind w:left="2665" w:hanging="360"/>
      </w:pPr>
      <w:rPr>
        <w:rFonts w:ascii="Arial" w:eastAsia="Times New Roman" w:hAnsi="Arial" w:cs="Arial" w:hint="default"/>
      </w:rPr>
    </w:lvl>
    <w:lvl w:ilvl="1" w:tplc="041C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6985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7705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8425" w:hanging="360"/>
      </w:pPr>
      <w:rPr>
        <w:rFonts w:ascii="Wingdings" w:hAnsi="Wingdings" w:hint="default"/>
      </w:rPr>
    </w:lvl>
  </w:abstractNum>
  <w:abstractNum w:abstractNumId="4">
    <w:nsid w:val="63504589"/>
    <w:multiLevelType w:val="hybridMultilevel"/>
    <w:tmpl w:val="3A08C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B32443"/>
    <w:multiLevelType w:val="hybridMultilevel"/>
    <w:tmpl w:val="CEEA7A16"/>
    <w:lvl w:ilvl="0" w:tplc="51C0C66C">
      <w:start w:val="1"/>
      <w:numFmt w:val="decimal"/>
      <w:lvlText w:val="%1)"/>
      <w:lvlJc w:val="left"/>
      <w:pPr>
        <w:ind w:left="720" w:hanging="360"/>
      </w:pPr>
      <w:rPr>
        <w:rFonts w:eastAsia="Times New Roman" w:cstheme="minorHAns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00A9D"/>
    <w:multiLevelType w:val="hybridMultilevel"/>
    <w:tmpl w:val="DAA8F35E"/>
    <w:lvl w:ilvl="0" w:tplc="0DA00C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9D697F"/>
    <w:multiLevelType w:val="hybridMultilevel"/>
    <w:tmpl w:val="DF241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6E31C7"/>
    <w:multiLevelType w:val="hybridMultilevel"/>
    <w:tmpl w:val="96084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7732DE"/>
    <w:multiLevelType w:val="hybridMultilevel"/>
    <w:tmpl w:val="6ECAA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4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4F"/>
    <w:rsid w:val="000207D7"/>
    <w:rsid w:val="00024EC3"/>
    <w:rsid w:val="00063624"/>
    <w:rsid w:val="000A2AE5"/>
    <w:rsid w:val="000B50F2"/>
    <w:rsid w:val="000C6901"/>
    <w:rsid w:val="000D21C2"/>
    <w:rsid w:val="000E7C2F"/>
    <w:rsid w:val="000F6987"/>
    <w:rsid w:val="001121ED"/>
    <w:rsid w:val="0011765A"/>
    <w:rsid w:val="001179E6"/>
    <w:rsid w:val="001350D6"/>
    <w:rsid w:val="00162DB1"/>
    <w:rsid w:val="00172F79"/>
    <w:rsid w:val="00186A02"/>
    <w:rsid w:val="001965B8"/>
    <w:rsid w:val="001B4920"/>
    <w:rsid w:val="001E17B8"/>
    <w:rsid w:val="001E3753"/>
    <w:rsid w:val="002003EF"/>
    <w:rsid w:val="002127C4"/>
    <w:rsid w:val="00214605"/>
    <w:rsid w:val="0022031D"/>
    <w:rsid w:val="00252FC3"/>
    <w:rsid w:val="00254446"/>
    <w:rsid w:val="0028207A"/>
    <w:rsid w:val="002C1414"/>
    <w:rsid w:val="002C49F2"/>
    <w:rsid w:val="002D0B31"/>
    <w:rsid w:val="002E5530"/>
    <w:rsid w:val="00315468"/>
    <w:rsid w:val="003437AB"/>
    <w:rsid w:val="00350A10"/>
    <w:rsid w:val="00367FB9"/>
    <w:rsid w:val="0038794A"/>
    <w:rsid w:val="003B0600"/>
    <w:rsid w:val="003D5F2A"/>
    <w:rsid w:val="003E54A0"/>
    <w:rsid w:val="003F001E"/>
    <w:rsid w:val="0042017B"/>
    <w:rsid w:val="0042022E"/>
    <w:rsid w:val="004216D0"/>
    <w:rsid w:val="00422A86"/>
    <w:rsid w:val="00434700"/>
    <w:rsid w:val="00435945"/>
    <w:rsid w:val="00444834"/>
    <w:rsid w:val="00450879"/>
    <w:rsid w:val="004627AB"/>
    <w:rsid w:val="004705A3"/>
    <w:rsid w:val="004730BB"/>
    <w:rsid w:val="004A5913"/>
    <w:rsid w:val="004C0130"/>
    <w:rsid w:val="004C5E73"/>
    <w:rsid w:val="004D4282"/>
    <w:rsid w:val="0051764B"/>
    <w:rsid w:val="00554582"/>
    <w:rsid w:val="00557819"/>
    <w:rsid w:val="005631B0"/>
    <w:rsid w:val="00564662"/>
    <w:rsid w:val="005911E4"/>
    <w:rsid w:val="005A2140"/>
    <w:rsid w:val="005E722F"/>
    <w:rsid w:val="005F6EFB"/>
    <w:rsid w:val="00611E7E"/>
    <w:rsid w:val="00637EAA"/>
    <w:rsid w:val="00684204"/>
    <w:rsid w:val="006A3D4F"/>
    <w:rsid w:val="006D423F"/>
    <w:rsid w:val="006E7063"/>
    <w:rsid w:val="007023B4"/>
    <w:rsid w:val="00725E61"/>
    <w:rsid w:val="00765267"/>
    <w:rsid w:val="007F2514"/>
    <w:rsid w:val="00804665"/>
    <w:rsid w:val="00825FD7"/>
    <w:rsid w:val="008626C6"/>
    <w:rsid w:val="00867BE6"/>
    <w:rsid w:val="00875F9E"/>
    <w:rsid w:val="008A0C00"/>
    <w:rsid w:val="008A29E7"/>
    <w:rsid w:val="00915599"/>
    <w:rsid w:val="009406A0"/>
    <w:rsid w:val="009478C7"/>
    <w:rsid w:val="009526F8"/>
    <w:rsid w:val="009621BB"/>
    <w:rsid w:val="009630B9"/>
    <w:rsid w:val="00976C69"/>
    <w:rsid w:val="009C100B"/>
    <w:rsid w:val="009D6A09"/>
    <w:rsid w:val="00A42CB2"/>
    <w:rsid w:val="00A55A5F"/>
    <w:rsid w:val="00A67CBB"/>
    <w:rsid w:val="00B2147B"/>
    <w:rsid w:val="00B70B49"/>
    <w:rsid w:val="00B96E7B"/>
    <w:rsid w:val="00BA2CB3"/>
    <w:rsid w:val="00BF3FC1"/>
    <w:rsid w:val="00BF51E4"/>
    <w:rsid w:val="00C11429"/>
    <w:rsid w:val="00C24F4B"/>
    <w:rsid w:val="00C53F2D"/>
    <w:rsid w:val="00C65A07"/>
    <w:rsid w:val="00C70CD6"/>
    <w:rsid w:val="00C74624"/>
    <w:rsid w:val="00C77004"/>
    <w:rsid w:val="00C925A1"/>
    <w:rsid w:val="00C96A9B"/>
    <w:rsid w:val="00CB2523"/>
    <w:rsid w:val="00CB7FE1"/>
    <w:rsid w:val="00CE46FC"/>
    <w:rsid w:val="00D2073A"/>
    <w:rsid w:val="00D260E0"/>
    <w:rsid w:val="00D34BA6"/>
    <w:rsid w:val="00D55031"/>
    <w:rsid w:val="00D64CCE"/>
    <w:rsid w:val="00E041B0"/>
    <w:rsid w:val="00E05466"/>
    <w:rsid w:val="00E1505B"/>
    <w:rsid w:val="00E2105B"/>
    <w:rsid w:val="00E95E8E"/>
    <w:rsid w:val="00EC5794"/>
    <w:rsid w:val="00ED4E24"/>
    <w:rsid w:val="00F1672D"/>
    <w:rsid w:val="00F331EF"/>
    <w:rsid w:val="00F35E5F"/>
    <w:rsid w:val="00F676FC"/>
    <w:rsid w:val="00F852B3"/>
    <w:rsid w:val="00FA255A"/>
    <w:rsid w:val="00FE0B8D"/>
    <w:rsid w:val="00FE78ED"/>
    <w:rsid w:val="00FE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4ED1CA3-5F6F-44E6-80AD-43E2C0C5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="Times New Roman" w:hAnsi="Arial Narrow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1ED"/>
    <w:pPr>
      <w:suppressAutoHyphens/>
      <w:spacing w:after="120" w:line="260" w:lineRule="exact"/>
    </w:pPr>
    <w:rPr>
      <w:rFonts w:ascii="Arial" w:hAnsi="Arial"/>
    </w:rPr>
  </w:style>
  <w:style w:type="paragraph" w:styleId="Heading1">
    <w:name w:val="heading 1"/>
    <w:basedOn w:val="Header"/>
    <w:next w:val="Normal"/>
    <w:link w:val="Heading1Char"/>
    <w:uiPriority w:val="99"/>
    <w:qFormat/>
    <w:rsid w:val="0038794A"/>
    <w:pPr>
      <w:spacing w:line="240" w:lineRule="auto"/>
      <w:outlineLvl w:val="0"/>
    </w:pPr>
    <w:rPr>
      <w:b/>
      <w:color w:val="00539B" w:themeColor="accent6"/>
      <w:sz w:val="48"/>
      <w:szCs w:val="5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21BB"/>
    <w:pPr>
      <w:keepNext/>
      <w:suppressAutoHyphens w:val="0"/>
      <w:spacing w:after="0"/>
      <w:outlineLvl w:val="1"/>
    </w:pPr>
    <w:rPr>
      <w:rFonts w:cs="Arial"/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21BB"/>
    <w:pPr>
      <w:keepNext/>
      <w:keepLines/>
      <w:tabs>
        <w:tab w:val="num" w:pos="0"/>
      </w:tabs>
      <w:spacing w:before="200" w:after="0"/>
      <w:ind w:left="720" w:hanging="720"/>
      <w:outlineLvl w:val="2"/>
    </w:pPr>
    <w:rPr>
      <w:rFonts w:cs="Cambria"/>
      <w:b/>
      <w:bCs/>
      <w:color w:val="0079C1"/>
      <w:kern w:val="1"/>
      <w:lang w:eastAsia="hi-IN" w:bidi="hi-IN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21BB"/>
    <w:pPr>
      <w:keepNext/>
      <w:keepLines/>
      <w:tabs>
        <w:tab w:val="num" w:pos="0"/>
      </w:tabs>
      <w:spacing w:before="200" w:after="0"/>
      <w:ind w:left="864" w:hanging="864"/>
      <w:outlineLvl w:val="3"/>
    </w:pPr>
    <w:rPr>
      <w:b/>
      <w:bCs/>
      <w:iCs/>
      <w:color w:val="7F7F7F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38794A"/>
    <w:rPr>
      <w:rFonts w:ascii="Arial" w:hAnsi="Arial"/>
      <w:b/>
      <w:color w:val="00539B" w:themeColor="accent6"/>
      <w:sz w:val="48"/>
      <w:szCs w:val="56"/>
    </w:rPr>
  </w:style>
  <w:style w:type="character" w:customStyle="1" w:styleId="Heading2Char">
    <w:name w:val="Heading 2 Char"/>
    <w:link w:val="Heading2"/>
    <w:uiPriority w:val="99"/>
    <w:rsid w:val="009621BB"/>
    <w:rPr>
      <w:rFonts w:ascii="Arial" w:hAnsi="Arial" w:cs="Arial"/>
      <w:b/>
      <w:bCs/>
      <w:lang w:eastAsia="en-US"/>
    </w:rPr>
  </w:style>
  <w:style w:type="character" w:customStyle="1" w:styleId="Heading3Char">
    <w:name w:val="Heading 3 Char"/>
    <w:link w:val="Heading3"/>
    <w:uiPriority w:val="99"/>
    <w:rsid w:val="009621BB"/>
    <w:rPr>
      <w:rFonts w:ascii="Arial" w:hAnsi="Arial" w:cs="Cambria"/>
      <w:b/>
      <w:bCs/>
      <w:color w:val="0079C1"/>
      <w:kern w:val="1"/>
      <w:lang w:eastAsia="hi-IN" w:bidi="hi-IN"/>
    </w:rPr>
  </w:style>
  <w:style w:type="character" w:customStyle="1" w:styleId="Heading4Char">
    <w:name w:val="Heading 4 Char"/>
    <w:link w:val="Heading4"/>
    <w:uiPriority w:val="99"/>
    <w:rsid w:val="009621BB"/>
    <w:rPr>
      <w:rFonts w:ascii="Arial" w:hAnsi="Arial"/>
      <w:b/>
      <w:bCs/>
      <w:iCs/>
      <w:color w:val="7F7F7F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C49F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C49F2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C49F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C49F2"/>
    <w:rPr>
      <w:rFonts w:ascii="Arial" w:hAnsi="Arial"/>
    </w:rPr>
  </w:style>
  <w:style w:type="table" w:styleId="TableGrid">
    <w:name w:val="Table Grid"/>
    <w:basedOn w:val="TableNormal"/>
    <w:uiPriority w:val="59"/>
    <w:rsid w:val="002C49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49F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9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49F2"/>
    <w:rPr>
      <w:color w:val="00539B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2523"/>
    <w:rPr>
      <w:color w:val="808080"/>
    </w:rPr>
  </w:style>
  <w:style w:type="paragraph" w:customStyle="1" w:styleId="Subhead">
    <w:name w:val="Subhead"/>
    <w:basedOn w:val="Normal"/>
    <w:link w:val="SubheadChar"/>
    <w:qFormat/>
    <w:rsid w:val="0038794A"/>
    <w:pPr>
      <w:spacing w:before="120" w:line="240" w:lineRule="auto"/>
    </w:pPr>
    <w:rPr>
      <w:rFonts w:cstheme="minorBidi"/>
      <w:b/>
      <w:color w:val="424244" w:themeColor="text1"/>
      <w:sz w:val="28"/>
      <w:szCs w:val="24"/>
    </w:rPr>
  </w:style>
  <w:style w:type="character" w:customStyle="1" w:styleId="SubheadChar">
    <w:name w:val="Subhead Char"/>
    <w:basedOn w:val="DefaultParagraphFont"/>
    <w:link w:val="Subhead"/>
    <w:rsid w:val="0038794A"/>
    <w:rPr>
      <w:rFonts w:ascii="Arial" w:hAnsi="Arial" w:cstheme="minorBidi"/>
      <w:b/>
      <w:color w:val="424244" w:themeColor="text1"/>
      <w:sz w:val="28"/>
      <w:szCs w:val="24"/>
    </w:rPr>
  </w:style>
  <w:style w:type="paragraph" w:customStyle="1" w:styleId="Image-align">
    <w:name w:val="Image-align"/>
    <w:basedOn w:val="Normal"/>
    <w:qFormat/>
    <w:rsid w:val="001121ED"/>
    <w:pPr>
      <w:spacing w:after="0" w:line="240" w:lineRule="auto"/>
    </w:pPr>
    <w:rPr>
      <w:noProof/>
    </w:rPr>
  </w:style>
  <w:style w:type="paragraph" w:customStyle="1" w:styleId="Caption1">
    <w:name w:val="Caption1"/>
    <w:basedOn w:val="Normal"/>
    <w:qFormat/>
    <w:rsid w:val="00C74624"/>
    <w:rPr>
      <w:color w:val="8C8C8F" w:themeColor="text1" w:themeTint="99"/>
    </w:rPr>
  </w:style>
  <w:style w:type="character" w:styleId="FollowedHyperlink">
    <w:name w:val="FollowedHyperlink"/>
    <w:basedOn w:val="DefaultParagraphFont"/>
    <w:uiPriority w:val="99"/>
    <w:semiHidden/>
    <w:unhideWhenUsed/>
    <w:rsid w:val="00434700"/>
    <w:rPr>
      <w:color w:val="BBFFF8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C5E7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508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brd.com" TargetMode="External"/><Relationship Id="rId18" Type="http://schemas.openxmlformats.org/officeDocument/2006/relationships/image" Target="media/image5.png"/><Relationship Id="rId26" Type="http://schemas.openxmlformats.org/officeDocument/2006/relationships/hyperlink" Target="http://www.ebrdknowhowacademy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nstagram.com/ebrd_official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yperlink" Target="https://www.facebook.com/ebrdhq" TargetMode="External"/><Relationship Id="rId25" Type="http://schemas.openxmlformats.org/officeDocument/2006/relationships/image" Target="media/image9.jp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hyperlink" Target="mailto:knowhowkosovo@ebrd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8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twitter.com/ebrd" TargetMode="External"/><Relationship Id="rId23" Type="http://schemas.openxmlformats.org/officeDocument/2006/relationships/hyperlink" Target="https://www.youtube.com/user/ebrdtv" TargetMode="External"/><Relationship Id="rId28" Type="http://schemas.openxmlformats.org/officeDocument/2006/relationships/hyperlink" Target="mailto:knowhowkosovo@ebrd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linkedin.com/company/ebrd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7.png"/><Relationship Id="rId27" Type="http://schemas.openxmlformats.org/officeDocument/2006/relationships/hyperlink" Target="http://www.ebrdknowhowacademy.com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nkedin.com/company/ebrd" TargetMode="External"/><Relationship Id="rId2" Type="http://schemas.openxmlformats.org/officeDocument/2006/relationships/hyperlink" Target="http://www.facebook.com/ebrdhq" TargetMode="External"/><Relationship Id="rId1" Type="http://schemas.openxmlformats.org/officeDocument/2006/relationships/hyperlink" Target="http://www.ebrd.com/home" TargetMode="External"/><Relationship Id="rId6" Type="http://schemas.openxmlformats.org/officeDocument/2006/relationships/hyperlink" Target="http://www.youtube.com/ebrdtv" TargetMode="External"/><Relationship Id="rId5" Type="http://schemas.openxmlformats.org/officeDocument/2006/relationships/hyperlink" Target="http://twitter.com/ebrd" TargetMode="External"/><Relationship Id="rId4" Type="http://schemas.openxmlformats.org/officeDocument/2006/relationships/hyperlink" Target="https://www.instagram.com/" TargetMode="External"/></Relationships>
</file>

<file path=word/theme/theme1.xml><?xml version="1.0" encoding="utf-8"?>
<a:theme xmlns:a="http://schemas.openxmlformats.org/drawingml/2006/main" name="Office Theme">
  <a:themeElements>
    <a:clrScheme name="EBRD">
      <a:dk1>
        <a:srgbClr val="424244"/>
      </a:dk1>
      <a:lt1>
        <a:srgbClr val="FFFFFF"/>
      </a:lt1>
      <a:dk2>
        <a:srgbClr val="00539B"/>
      </a:dk2>
      <a:lt2>
        <a:srgbClr val="BFE7FF"/>
      </a:lt2>
      <a:accent1>
        <a:srgbClr val="0079C1"/>
      </a:accent1>
      <a:accent2>
        <a:srgbClr val="00AE9E"/>
      </a:accent2>
      <a:accent3>
        <a:srgbClr val="5D245A"/>
      </a:accent3>
      <a:accent4>
        <a:srgbClr val="8C2245"/>
      </a:accent4>
      <a:accent5>
        <a:srgbClr val="D77700"/>
      </a:accent5>
      <a:accent6>
        <a:srgbClr val="00539B"/>
      </a:accent6>
      <a:hlink>
        <a:srgbClr val="00539B"/>
      </a:hlink>
      <a:folHlink>
        <a:srgbClr val="BBFFF8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2019-05-28T00:00:00</PublishDate>
  <Abstract/>
  <CompanyAddress/>
  <CompanyPhone/>
  <CompanyFax/>
  <CompanyEmail/>
</CoverPageProperties>
</file>

<file path=customXml/item2.xml><?xml version="1.0" encoding="utf-8"?>
<sisl xmlns:xsi="http://www.w3.org/2001/XMLSchema-instance" xmlns:xsd="http://www.w3.org/2001/XMLSchema" xmlns="http://www.boldonjames.com/2008/01/sie/internal/label" sislVersion="0" policy="1d45786f-a737-4735-8af6-df12fb6939a2" origin="userSelected">
  <element uid="id_classification_nonbusiness" value=""/>
  <element uid="214105f6-acd4-485a-afa0-a0b988f7534c" value=""/>
</sisl>
</file>

<file path=customXml/item3.xml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A7C1FC-03E9-4C36-8E7A-ADE2FA9F12AE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1C8B5B0F-45BE-4D26-BDAD-45FD90CCF510}"/>
</file>

<file path=customXml/itemProps4.xml><?xml version="1.0" encoding="utf-8"?>
<ds:datastoreItem xmlns:ds="http://schemas.openxmlformats.org/officeDocument/2006/customXml" ds:itemID="{70410142-C3B6-4A66-8B11-151790F95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EBRD</Company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Blerim Hasani</dc:creator>
  <cp:keywords>[EBRD/PUBLIC]</cp:keywords>
  <cp:lastModifiedBy>Besim Kamberaj</cp:lastModifiedBy>
  <cp:revision>2</cp:revision>
  <cp:lastPrinted>2016-01-05T12:26:00Z</cp:lastPrinted>
  <dcterms:created xsi:type="dcterms:W3CDTF">2020-10-23T13:02:00Z</dcterms:created>
  <dcterms:modified xsi:type="dcterms:W3CDTF">2020-10-23T13:02:00Z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1cf9f0b7-5c34-4a70-9611-52766463563d</vt:lpwstr>
  </property>
  <property fmtid="{D5CDD505-2E9C-101B-9397-08002B2CF9AE}" pid="3" name="bjSaver">
    <vt:lpwstr>za+swgZqNs5XjS53ghVCaoTi9ckX4HgR</vt:lpwstr>
  </property>
  <property fmtid="{D5CDD505-2E9C-101B-9397-08002B2CF9AE}" pid="4" name="bjDocumentSecurityLabel">
    <vt:lpwstr>PUBLIC</vt:lpwstr>
  </property>
  <property fmtid="{D5CDD505-2E9C-101B-9397-08002B2CF9AE}" pid="5" name="bjDocumentLabelFieldCode">
    <vt:lpwstr>PUBLIC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policy="1d45786f-a737-4735-8af6-df12fb6939a2"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/&gt;&lt;element uid="214105f6-acd4-485a-afa0-a0b988f7534c" value="" /&gt;&lt;/sisl&gt;</vt:lpwstr>
  </property>
</Properties>
</file>